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5F" w:rsidRDefault="00260D5F" w:rsidP="00260D5F">
      <w:r>
        <w:t>КРАТКОЕ ОПИСАНИЕ УСЛУГ ДЛЯ ГРАЖДАН</w:t>
      </w:r>
    </w:p>
    <w:p w:rsidR="00260D5F" w:rsidRDefault="00260D5F" w:rsidP="00260D5F"/>
    <w:p w:rsidR="00260D5F" w:rsidRPr="00CD728C" w:rsidRDefault="00260D5F" w:rsidP="00260D5F">
      <w:r w:rsidRPr="00CD728C">
        <w:t>Услуга: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iCs/>
          <w:lang w:eastAsia="ru-RU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ED64D3">
        <w:rPr>
          <w:rFonts w:ascii="Times New Roman" w:eastAsia="Times New Roman" w:hAnsi="Times New Roman" w:cs="Times New Roman"/>
          <w:lang w:eastAsia="ru-RU"/>
        </w:rPr>
        <w:t>.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260D5F" w:rsidRPr="00ED64D3" w:rsidRDefault="007A61AA" w:rsidP="00260D5F">
      <w:r w:rsidRPr="00ED64D3">
        <w:rPr>
          <w:bCs/>
          <w:color w:val="000000"/>
        </w:rPr>
        <w:t>.</w:t>
      </w:r>
    </w:p>
    <w:p w:rsidR="00260D5F" w:rsidRPr="00ED64D3" w:rsidRDefault="00260D5F" w:rsidP="00260D5F">
      <w:r w:rsidRPr="00ED64D3">
        <w:t>Ссылка на ЕПГУ</w:t>
      </w:r>
      <w:r w:rsidRPr="00ED64D3">
        <w:tab/>
      </w:r>
    </w:p>
    <w:p w:rsidR="00260D5F" w:rsidRPr="00ED64D3" w:rsidRDefault="00260D5F" w:rsidP="00260D5F">
      <w:r w:rsidRPr="00ED64D3">
        <w:t>https://esia.gosuslugi.ru/login/</w:t>
      </w:r>
    </w:p>
    <w:p w:rsidR="00260D5F" w:rsidRPr="00ED64D3" w:rsidRDefault="00260D5F" w:rsidP="00260D5F"/>
    <w:p w:rsidR="00260D5F" w:rsidRPr="00ED64D3" w:rsidRDefault="00260D5F" w:rsidP="00260D5F">
      <w:r w:rsidRPr="00ED64D3">
        <w:t>Получатели услуги</w:t>
      </w:r>
      <w:r w:rsidRPr="00ED64D3">
        <w:tab/>
      </w:r>
    </w:p>
    <w:p w:rsidR="0075702D" w:rsidRPr="00ED64D3" w:rsidRDefault="0075702D" w:rsidP="00260D5F">
      <w:r w:rsidRPr="00ED64D3">
        <w:t xml:space="preserve">субъекты малого и среднего предпринимательства и организации, образующие инфраструктуру поддержки субъектов малого и среднего предпринимательства </w:t>
      </w:r>
    </w:p>
    <w:p w:rsidR="00260D5F" w:rsidRPr="00ED64D3" w:rsidRDefault="00260D5F" w:rsidP="00260D5F">
      <w:r w:rsidRPr="00ED64D3">
        <w:t>Необходимые документы</w:t>
      </w:r>
      <w:r w:rsidRPr="00ED64D3">
        <w:tab/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2.7. Перечень документов, необходимых для предоставления муниципальной услуги без проведения торгов: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Заявление о предоставлении муниципального имущества по договору без проведения торгов.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В заявлении о предоставлении муниципального имущества по договору указывается вид договора, характеристики, позволяющие однозначно идентифицировать муниципальное имущество, которое заявитель предполагает получить по договору, цель использования имущества и предполагаемый срок договора, сокращенное наименование и организационно-правовая форма юридического лица, фамилию, имя, отчество физического лица; почтовый адрес, контактный телефон, подпись заявителя.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К заявлению о предоставлении муниципального имущества по договору прилагаются следующие документы: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P132"/>
      <w:bookmarkEnd w:id="0"/>
      <w:r w:rsidRPr="00ED64D3">
        <w:rPr>
          <w:rFonts w:ascii="Times New Roman" w:eastAsia="Times New Roman" w:hAnsi="Times New Roman" w:cs="Times New Roman"/>
          <w:lang w:eastAsia="ru-RU"/>
        </w:rPr>
        <w:t>а) копии учредительных документов заявителя - юридического лица;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P133"/>
      <w:bookmarkEnd w:id="1"/>
      <w:r w:rsidRPr="00ED64D3">
        <w:rPr>
          <w:rFonts w:ascii="Times New Roman" w:eastAsia="Times New Roman" w:hAnsi="Times New Roman" w:cs="Times New Roman"/>
          <w:lang w:eastAsia="ru-RU"/>
        </w:rPr>
        <w:t>б) документы, подтверждающие полномочия руководителя или иного лица, подписавшего заявление, на осуществление действий от имени заявителя - юридического лица;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P134"/>
      <w:bookmarkEnd w:id="2"/>
      <w:r w:rsidRPr="00ED64D3">
        <w:rPr>
          <w:rFonts w:ascii="Times New Roman" w:eastAsia="Times New Roman" w:hAnsi="Times New Roman" w:cs="Times New Roman"/>
          <w:lang w:eastAsia="ru-RU"/>
        </w:rPr>
        <w:t>в) решение уполномоченного органа юридического лица об одобрении заключения договора, если заключение такого договора является для юридического лица в соответствии с действующим законодательством и учредительными документами совершением крупной сделки или сделки, в отношении которой имеется заинтересованность;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P135"/>
      <w:bookmarkEnd w:id="3"/>
      <w:r w:rsidRPr="00ED64D3">
        <w:rPr>
          <w:rFonts w:ascii="Times New Roman" w:eastAsia="Times New Roman" w:hAnsi="Times New Roman" w:cs="Times New Roman"/>
          <w:lang w:eastAsia="ru-RU"/>
        </w:rPr>
        <w:t>г) копия документа, удостоверяющего личность заявителя - физического лица;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P136"/>
      <w:bookmarkEnd w:id="4"/>
      <w:r w:rsidRPr="00ED64D3">
        <w:rPr>
          <w:rFonts w:ascii="Times New Roman" w:eastAsia="Times New Roman" w:hAnsi="Times New Roman" w:cs="Times New Roman"/>
          <w:lang w:eastAsia="ru-RU"/>
        </w:rPr>
        <w:t>д) в рамках межведомственного информационного взаимодействия предоставляется выписка из Единого государственного реестра юридических лиц или выписка из Единого государственного реестра индивидуальных предпринимателей.</w:t>
      </w:r>
      <w:bookmarkStart w:id="5" w:name="P137"/>
      <w:bookmarkEnd w:id="5"/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2.8. Перечень документов, необходимых для предоставления муниципальной услуги путем проведения торгов в форме аукциона: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>а) заявка, в которой указывается фирменное наименование (наименование), сведения об организационно-правовой форме, местонахождение,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б) копии документов, удостоверяющих личность, для физических лиц;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 xml:space="preserve"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</w:t>
      </w:r>
      <w:r w:rsidRPr="00ED64D3">
        <w:rPr>
          <w:rFonts w:ascii="Times New Roman" w:eastAsia="Times New Roman" w:hAnsi="Times New Roman" w:cs="Times New Roman"/>
          <w:lang w:eastAsia="ru-RU"/>
        </w:rPr>
        <w:lastRenderedPageBreak/>
        <w:t>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 (для юридических лиц),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г) копии учредительных документов заявителя (для юридических лиц);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д) решение об одобрении совершения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>ж) предложения об условиях выполнения работ, которые необходимо выполнить в отношении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имущества.</w:t>
      </w:r>
      <w:proofErr w:type="gramEnd"/>
      <w:r w:rsidRPr="00ED64D3">
        <w:rPr>
          <w:rFonts w:ascii="Times New Roman" w:eastAsia="Times New Roman" w:hAnsi="Times New Roman" w:cs="Times New Roman"/>
          <w:lang w:eastAsia="ru-RU"/>
        </w:rPr>
        <w:t xml:space="preserve"> В случаях, предусмотренных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(в случае установления такого требования в лотовой документации);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з) документы или копии документов, подтверждающие внесение задатка в случае, если в лотовой документации содержится требование о внесении задатка (платежное поручение, подтверждающее перечисление задатка);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и) опись представленных документов;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к) в рамках межведомственного информационного взаимодействия предоставляется выписка из Единого государственного реестра юридических лиц или выписка из Единого государственного реестра индивидуальных предпринимателей.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P102"/>
      <w:bookmarkEnd w:id="6"/>
      <w:r w:rsidRPr="00ED64D3">
        <w:rPr>
          <w:rFonts w:ascii="Times New Roman" w:eastAsia="Times New Roman" w:hAnsi="Times New Roman" w:cs="Times New Roman"/>
          <w:lang w:eastAsia="ru-RU"/>
        </w:rPr>
        <w:t>2.9. Перечень документов, необходимых для предоставления муниципальной услуги путем проведения торгов в форме конкурса: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>а) заявка, в которой указывается фирменное наименование (наименование) заявителя, сведения об организационно-правовой форме, местонахождение,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б) копии документов, удостоверяющих личность, для физических лиц;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 (для юридических лиц),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г) копии учредительных документов заявителя (для юридических лиц);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 xml:space="preserve">д) решение об одобрении совершения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</w:t>
      </w:r>
      <w:r w:rsidRPr="00ED64D3">
        <w:rPr>
          <w:rFonts w:ascii="Times New Roman" w:eastAsia="Times New Roman" w:hAnsi="Times New Roman" w:cs="Times New Roman"/>
          <w:lang w:eastAsia="ru-RU"/>
        </w:rPr>
        <w:lastRenderedPageBreak/>
        <w:t>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>ж) предложения об условиях выполнения работ, которые необходимо выполнить в отношении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имущества.</w:t>
      </w:r>
      <w:proofErr w:type="gramEnd"/>
      <w:r w:rsidRPr="00ED64D3">
        <w:rPr>
          <w:rFonts w:ascii="Times New Roman" w:eastAsia="Times New Roman" w:hAnsi="Times New Roman" w:cs="Times New Roman"/>
          <w:lang w:eastAsia="ru-RU"/>
        </w:rPr>
        <w:t xml:space="preserve"> В случаях, предусмотренных документацией о конкурсе,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(в случае установления такого требования в лотовой документации);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з) документы или копии документов, подтверждающие внесение задатка, в случае если в лотовой документации содержится требование о внесении задатка (платежное поручение, подтверждающее перечисление задатка);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и) документы, характеризующие квалификацию заявителя, в случае если в конкурсной документации указан такой критерий оценки заявок на участие в конкурсе, как квалификация участника конкурса;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к) предложение о цене договора;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л) предложения об условиях исполнения договора, которые являются критериями оценки заявок на участие в конкурсе. В случаях, предусмотренных конкурсной документацией,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м) опись представленных документов;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н) в рамках межведомственного информационного взаимодействия предоставляется выписка из Единого государственного реестра юридических лиц или выписка из Единого государственного реестра индивидуальных предпринимателей.</w:t>
      </w:r>
    </w:p>
    <w:p w:rsidR="0075702D" w:rsidRPr="00ED64D3" w:rsidRDefault="0075702D" w:rsidP="007570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Заявитель вправе представить документы и (или) сведения, предоставляемые в рамках межведомственного информационного взаимодействия, по собственной инициативе.</w:t>
      </w:r>
    </w:p>
    <w:p w:rsidR="00260D5F" w:rsidRPr="00ED64D3" w:rsidRDefault="00260D5F" w:rsidP="00260D5F"/>
    <w:p w:rsidR="00260D5F" w:rsidRPr="00ED64D3" w:rsidRDefault="00260D5F" w:rsidP="00260D5F"/>
    <w:p w:rsidR="00260D5F" w:rsidRPr="00ED64D3" w:rsidRDefault="00260D5F" w:rsidP="00260D5F">
      <w:r w:rsidRPr="00ED64D3">
        <w:t xml:space="preserve">Скачать бланки заявления (DOCX 50 кб) </w:t>
      </w:r>
    </w:p>
    <w:p w:rsidR="00260D5F" w:rsidRPr="00ED64D3" w:rsidRDefault="00260D5F" w:rsidP="00260D5F"/>
    <w:p w:rsidR="00260D5F" w:rsidRPr="00ED64D3" w:rsidRDefault="00260D5F" w:rsidP="00260D5F">
      <w:r w:rsidRPr="00ED64D3">
        <w:t>Стоимость услуги и порядок оплаты</w:t>
      </w:r>
      <w:r w:rsidRPr="00ED64D3">
        <w:tab/>
      </w:r>
    </w:p>
    <w:p w:rsidR="00260D5F" w:rsidRPr="00ED64D3" w:rsidRDefault="00260D5F" w:rsidP="00260D5F">
      <w:r w:rsidRPr="00ED64D3">
        <w:t>Взимание государственной пошлины за предоставление муниципальной услуги законодательством Российской Федерации не предусмотрено.</w:t>
      </w:r>
    </w:p>
    <w:p w:rsidR="00260D5F" w:rsidRPr="00ED64D3" w:rsidRDefault="00260D5F" w:rsidP="00260D5F"/>
    <w:p w:rsidR="00260D5F" w:rsidRPr="00ED64D3" w:rsidRDefault="00260D5F" w:rsidP="00260D5F">
      <w:proofErr w:type="spellStart"/>
      <w:proofErr w:type="gramStart"/>
      <w:r w:rsidRPr="00ED64D3">
        <w:t>C</w:t>
      </w:r>
      <w:proofErr w:type="gramEnd"/>
      <w:r w:rsidRPr="00ED64D3">
        <w:t>рок</w:t>
      </w:r>
      <w:proofErr w:type="spellEnd"/>
      <w:r w:rsidRPr="00ED64D3">
        <w:t xml:space="preserve"> оказания услуги</w:t>
      </w:r>
      <w:r w:rsidRPr="00ED64D3">
        <w:tab/>
      </w:r>
    </w:p>
    <w:p w:rsidR="00260D5F" w:rsidRPr="00ED64D3" w:rsidRDefault="00260D5F" w:rsidP="00260D5F">
      <w:r w:rsidRPr="00ED64D3">
        <w:t>В течение</w:t>
      </w:r>
      <w:r w:rsidR="000513E2" w:rsidRPr="00ED64D3">
        <w:t xml:space="preserve"> 10 </w:t>
      </w:r>
      <w:r w:rsidRPr="00ED64D3">
        <w:t xml:space="preserve"> рабочих дней со дня регистрации заявления и документов</w:t>
      </w:r>
    </w:p>
    <w:p w:rsidR="00260D5F" w:rsidRPr="00ED64D3" w:rsidRDefault="00260D5F" w:rsidP="00260D5F"/>
    <w:p w:rsidR="00260D5F" w:rsidRPr="00ED64D3" w:rsidRDefault="00260D5F" w:rsidP="00260D5F">
      <w:r w:rsidRPr="00ED64D3">
        <w:t>Результат оказания услуги</w:t>
      </w:r>
      <w:r w:rsidRPr="00ED64D3">
        <w:tab/>
      </w:r>
    </w:p>
    <w:p w:rsidR="00260D5F" w:rsidRPr="00ED64D3" w:rsidRDefault="00260D5F" w:rsidP="00260D5F">
      <w:r w:rsidRPr="00ED64D3">
        <w:t>Результатом предоставления муниципальной услуги является: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lastRenderedPageBreak/>
        <w:t xml:space="preserve">- Выдача проекта договора о предоставлении </w:t>
      </w:r>
      <w:r w:rsidRPr="00ED64D3">
        <w:rPr>
          <w:rFonts w:ascii="Times New Roman" w:eastAsia="Times New Roman" w:hAnsi="Times New Roman" w:cs="Times New Roman"/>
          <w:iCs/>
          <w:lang w:eastAsia="ru-RU"/>
        </w:rPr>
        <w:t>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собственность.</w:t>
      </w:r>
    </w:p>
    <w:p w:rsidR="000513E2" w:rsidRPr="00ED64D3" w:rsidRDefault="000513E2" w:rsidP="000513E2">
      <w:r w:rsidRPr="00ED64D3">
        <w:rPr>
          <w:rFonts w:ascii="Times New Roman" w:eastAsia="Times New Roman" w:hAnsi="Times New Roman" w:cs="Times New Roman"/>
          <w:lang w:eastAsia="ru-RU"/>
        </w:rPr>
        <w:t xml:space="preserve">- Письменный отказ в заключение договора о предоставлении </w:t>
      </w:r>
      <w:r w:rsidRPr="00ED64D3">
        <w:rPr>
          <w:rFonts w:ascii="Times New Roman" w:eastAsia="Times New Roman" w:hAnsi="Times New Roman" w:cs="Times New Roman"/>
          <w:iCs/>
          <w:lang w:eastAsia="ru-RU"/>
        </w:rPr>
        <w:t>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proofErr w:type="gramStart"/>
      <w:r w:rsidRPr="00ED64D3">
        <w:t xml:space="preserve"> .</w:t>
      </w:r>
      <w:proofErr w:type="gramEnd"/>
    </w:p>
    <w:p w:rsidR="00260D5F" w:rsidRPr="00ED64D3" w:rsidRDefault="00260D5F" w:rsidP="000513E2">
      <w:r w:rsidRPr="00ED64D3">
        <w:t>Нормативно-правовые акты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Конституция Российской Федерации;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Гражданский кодекс Российской Федерации (часть первая);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Гражданский кодекс Российской Федерации (часть вторая);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Федеральный закон от 26.07.2006 № 135-ФЗ «О защите конкуренции»;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Федеральный закон от 29 июля 1998 года № 135-ФЗ «Об оценочной деятельности в Российской Федерации»;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>- Приказ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</w:r>
      <w:proofErr w:type="gramEnd"/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i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 xml:space="preserve">- </w:t>
      </w:r>
      <w:hyperlink r:id="rId5" w:history="1">
        <w:r w:rsidRPr="00ED64D3">
          <w:rPr>
            <w:rFonts w:ascii="Times New Roman" w:eastAsia="Times New Roman" w:hAnsi="Times New Roman" w:cs="Times New Roman"/>
            <w:lang w:eastAsia="ru-RU"/>
          </w:rPr>
          <w:t>Устав</w:t>
        </w:r>
      </w:hyperlink>
      <w:r w:rsidRPr="00ED64D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D64D3">
        <w:rPr>
          <w:rFonts w:ascii="Times New Roman" w:eastAsia="Times New Roman" w:hAnsi="Times New Roman" w:cs="Times New Roman"/>
          <w:iCs/>
          <w:lang w:eastAsia="ru-RU"/>
        </w:rPr>
        <w:t>Покатеевского</w:t>
      </w:r>
      <w:proofErr w:type="spellEnd"/>
      <w:r w:rsidRPr="00ED64D3">
        <w:rPr>
          <w:rFonts w:ascii="Times New Roman" w:eastAsia="Times New Roman" w:hAnsi="Times New Roman" w:cs="Times New Roman"/>
          <w:iCs/>
          <w:lang w:eastAsia="ru-RU"/>
        </w:rPr>
        <w:t xml:space="preserve"> сельсовета </w:t>
      </w:r>
      <w:proofErr w:type="spellStart"/>
      <w:r w:rsidRPr="00ED64D3">
        <w:rPr>
          <w:rFonts w:ascii="Times New Roman" w:eastAsia="Times New Roman" w:hAnsi="Times New Roman" w:cs="Times New Roman"/>
          <w:iCs/>
          <w:lang w:eastAsia="ru-RU"/>
        </w:rPr>
        <w:t>Абанского</w:t>
      </w:r>
      <w:proofErr w:type="spellEnd"/>
      <w:r w:rsidRPr="00ED64D3">
        <w:rPr>
          <w:rFonts w:ascii="Times New Roman" w:eastAsia="Times New Roman" w:hAnsi="Times New Roman" w:cs="Times New Roman"/>
          <w:iCs/>
          <w:lang w:eastAsia="ru-RU"/>
        </w:rPr>
        <w:t xml:space="preserve"> района Красноярского края</w:t>
      </w:r>
      <w:r w:rsidRPr="00ED64D3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260D5F" w:rsidRPr="00ED64D3" w:rsidRDefault="00260D5F" w:rsidP="00260D5F"/>
    <w:p w:rsidR="00260D5F" w:rsidRPr="00ED64D3" w:rsidRDefault="00260D5F" w:rsidP="00260D5F">
      <w:r w:rsidRPr="00ED64D3">
        <w:t>Адреса и телефоны</w:t>
      </w:r>
    </w:p>
    <w:p w:rsidR="00260D5F" w:rsidRPr="00ED64D3" w:rsidRDefault="00260D5F" w:rsidP="00260D5F">
      <w:r w:rsidRPr="00ED64D3">
        <w:t xml:space="preserve">663749, Красноярский край, </w:t>
      </w:r>
      <w:proofErr w:type="spellStart"/>
      <w:r w:rsidRPr="00ED64D3">
        <w:t>Абанский</w:t>
      </w:r>
      <w:proofErr w:type="spellEnd"/>
      <w:r w:rsidRPr="00ED64D3">
        <w:t xml:space="preserve"> район, с. </w:t>
      </w:r>
      <w:proofErr w:type="spellStart"/>
      <w:r w:rsidRPr="00ED64D3">
        <w:t>Покатеево</w:t>
      </w:r>
      <w:proofErr w:type="spellEnd"/>
      <w:r w:rsidRPr="00ED64D3">
        <w:t xml:space="preserve">, ул. </w:t>
      </w:r>
      <w:proofErr w:type="gramStart"/>
      <w:r w:rsidRPr="00ED64D3">
        <w:t>Советская</w:t>
      </w:r>
      <w:proofErr w:type="gramEnd"/>
      <w:r w:rsidRPr="00ED64D3">
        <w:t>, 32</w:t>
      </w:r>
    </w:p>
    <w:p w:rsidR="00260D5F" w:rsidRPr="00ED64D3" w:rsidRDefault="00260D5F" w:rsidP="00260D5F">
      <w:r w:rsidRPr="00ED64D3">
        <w:t>8-(391)-63-94-2-20</w:t>
      </w:r>
    </w:p>
    <w:p w:rsidR="00260D5F" w:rsidRPr="00ED64D3" w:rsidRDefault="00260D5F" w:rsidP="00260D5F">
      <w:r w:rsidRPr="00ED64D3">
        <w:t>pokatglava@yandex.ru</w:t>
      </w:r>
    </w:p>
    <w:p w:rsidR="00260D5F" w:rsidRPr="00ED64D3" w:rsidRDefault="00260D5F" w:rsidP="00260D5F"/>
    <w:p w:rsidR="00260D5F" w:rsidRPr="00ED64D3" w:rsidRDefault="00260D5F" w:rsidP="00260D5F">
      <w:r w:rsidRPr="00ED64D3">
        <w:t>График приема</w:t>
      </w:r>
    </w:p>
    <w:p w:rsidR="00260D5F" w:rsidRPr="00ED64D3" w:rsidRDefault="00260D5F" w:rsidP="00260D5F">
      <w:r w:rsidRPr="00ED64D3">
        <w:t>с 08-30 до 16-30, перерыв с 12-00 до 13-00, выходные: суббота, воскресенье</w:t>
      </w:r>
    </w:p>
    <w:p w:rsidR="00260D5F" w:rsidRPr="00ED64D3" w:rsidRDefault="00260D5F" w:rsidP="00260D5F"/>
    <w:p w:rsidR="00260D5F" w:rsidRPr="00ED64D3" w:rsidRDefault="00260D5F" w:rsidP="00260D5F">
      <w:r w:rsidRPr="00ED64D3">
        <w:t xml:space="preserve">Административные процедуры </w:t>
      </w:r>
    </w:p>
    <w:p w:rsidR="00260D5F" w:rsidRPr="00ED64D3" w:rsidRDefault="00260D5F" w:rsidP="00260D5F">
      <w:r w:rsidRPr="00ED64D3">
        <w:t>прием и регистрация заявления и приложенных к нему документов;</w:t>
      </w:r>
    </w:p>
    <w:p w:rsidR="00260D5F" w:rsidRPr="00ED64D3" w:rsidRDefault="00260D5F" w:rsidP="00260D5F">
      <w:r w:rsidRPr="00ED64D3">
        <w:t>рассмотрение заявления;</w:t>
      </w:r>
    </w:p>
    <w:p w:rsidR="00260D5F" w:rsidRPr="00ED64D3" w:rsidRDefault="00260D5F" w:rsidP="00260D5F">
      <w:r w:rsidRPr="00ED64D3">
        <w:t>выдача результата муниципальной услуги Заявителю либо отказ в предоставлении услуги.</w:t>
      </w:r>
    </w:p>
    <w:p w:rsidR="00260D5F" w:rsidRPr="00ED64D3" w:rsidRDefault="00260D5F" w:rsidP="00260D5F"/>
    <w:p w:rsidR="00260D5F" w:rsidRPr="00ED64D3" w:rsidRDefault="00260D5F" w:rsidP="00260D5F">
      <w:r w:rsidRPr="00ED64D3">
        <w:lastRenderedPageBreak/>
        <w:t>Основания для отказа</w:t>
      </w:r>
    </w:p>
    <w:p w:rsidR="000513E2" w:rsidRPr="00ED64D3" w:rsidRDefault="000513E2" w:rsidP="000513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 xml:space="preserve">2.11. Исчерпывающий перечень оснований для отказа в приёме письменного заявления: </w:t>
      </w:r>
    </w:p>
    <w:p w:rsidR="000513E2" w:rsidRPr="00ED64D3" w:rsidRDefault="000513E2" w:rsidP="000513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D64D3">
        <w:rPr>
          <w:rFonts w:ascii="Times New Roman" w:eastAsia="Times New Roman" w:hAnsi="Times New Roman" w:cs="Times New Roman"/>
          <w:iCs/>
          <w:lang w:eastAsia="ru-RU"/>
        </w:rPr>
        <w:t>текст документа написан неразборчиво, без указания фамилии, имени, отчества физического лица; в документах имеются подчистки, подписки, зачеркнутые слова и иные не оговоренные исправления.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2.12. Исчерпывающий перечень оснований для приостановления предоставления муниципальной услуги или отказа в предоставлении муниципальной услуги:</w:t>
      </w:r>
    </w:p>
    <w:p w:rsidR="000513E2" w:rsidRPr="00ED64D3" w:rsidRDefault="000513E2" w:rsidP="000513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если заявление и прилагаемые к нему документы не соответствуют требованиям настоящего административного регламента;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если заявитель не относится к получателям муниципальной услуги;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если указанная в заявлении цель предоставления имущества по договору не соответствует назначению имущества;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если испрашиваемое заявителем имущество предоставлено по договору иному лицу;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если в отношении испрашиваемого заявителем имущества принято решение о предоставлении его по договору иному лицу, имеющему право на заключение договора без проведения конкурса, аукциона, и осуществляются мероприятия по оформлению соответствующего договора;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в отношении испрашиваемого имущества на рассмотрении находится обращение о передаче его в федеральную или краевую собственность либо принято решение о передаче его в федеральную или краевую собственность и оформляются документы по передаче имущества;</w:t>
      </w:r>
    </w:p>
    <w:p w:rsidR="000513E2" w:rsidRPr="00ED64D3" w:rsidRDefault="000513E2" w:rsidP="00051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если в отношении испрашиваемого заявителем имущества принято решение и осуществляются мероприятия по приватизации;</w:t>
      </w:r>
    </w:p>
    <w:p w:rsidR="000513E2" w:rsidRPr="00ED64D3" w:rsidRDefault="000513E2" w:rsidP="000513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- если получен письменный отказ заявителя от предоставления во владение, пользование муниципального имущества.</w:t>
      </w:r>
    </w:p>
    <w:p w:rsidR="00260D5F" w:rsidRPr="00ED64D3" w:rsidRDefault="00260D5F" w:rsidP="00260D5F"/>
    <w:p w:rsidR="002F2F6D" w:rsidRPr="00ED64D3" w:rsidRDefault="00260D5F" w:rsidP="002F2F6D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ED64D3">
        <w:t>Порядок обжалования</w:t>
      </w:r>
      <w:r w:rsidR="002F2F6D" w:rsidRPr="00ED64D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F2F6D" w:rsidRPr="00ED64D3" w:rsidRDefault="002F2F6D" w:rsidP="002F2F6D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Заявители муниципальной услуги имеют право обратиться с заявлением или жалобой (далее - обращения) на действия (бездействия) исполнителя, ответственных лиц (специалистов), в том числе в следующих случаях:</w:t>
      </w:r>
    </w:p>
    <w:p w:rsidR="002F2F6D" w:rsidRPr="00ED64D3" w:rsidRDefault="002F2F6D" w:rsidP="002F2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1) нарушение срока регистрации запроса заявителя о предоставлении муниципальной услуги, комплексного запроса;</w:t>
      </w:r>
    </w:p>
    <w:p w:rsidR="002F2F6D" w:rsidRPr="00ED64D3" w:rsidRDefault="002F2F6D" w:rsidP="002F2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 xml:space="preserve">2) нарушение срока предоставления муниципальной услуги. </w:t>
      </w: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2F2F6D" w:rsidRPr="00ED64D3" w:rsidRDefault="002F2F6D" w:rsidP="002F2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F2F6D" w:rsidRPr="00ED64D3" w:rsidRDefault="002F2F6D" w:rsidP="002F2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F2F6D" w:rsidRPr="00ED64D3" w:rsidRDefault="002F2F6D" w:rsidP="002F2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ED64D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</w:t>
      </w:r>
      <w:r w:rsidRPr="00ED64D3">
        <w:rPr>
          <w:rFonts w:ascii="Times New Roman" w:eastAsia="Times New Roman" w:hAnsi="Times New Roman" w:cs="Times New Roman"/>
          <w:lang w:eastAsia="ru-RU"/>
        </w:rPr>
        <w:lastRenderedPageBreak/>
        <w:t>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2F2F6D" w:rsidRPr="00ED64D3" w:rsidRDefault="002F2F6D" w:rsidP="002F2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F2F6D" w:rsidRPr="00ED64D3" w:rsidRDefault="002F2F6D" w:rsidP="002F2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Федерального закона от 27.07.2010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</w:t>
      </w:r>
      <w:proofErr w:type="gramEnd"/>
      <w:r w:rsidRPr="00ED64D3">
        <w:rPr>
          <w:rFonts w:ascii="Times New Roman" w:eastAsia="Times New Roman" w:hAnsi="Times New Roman" w:cs="Times New Roman"/>
          <w:lang w:eastAsia="ru-RU"/>
        </w:rPr>
        <w:t xml:space="preserve"> исправлений. </w:t>
      </w: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2F2F6D" w:rsidRPr="00ED64D3" w:rsidRDefault="002F2F6D" w:rsidP="002F2F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D64D3">
        <w:rPr>
          <w:rFonts w:ascii="Times New Roman" w:eastAsia="Times New Roman" w:hAnsi="Times New Roman" w:cs="Times New Roman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2F2F6D" w:rsidRPr="00ED64D3" w:rsidRDefault="002F2F6D" w:rsidP="002F2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ED64D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D64D3">
        <w:rPr>
          <w:rFonts w:ascii="Times New Roman" w:eastAsia="Times New Roman" w:hAnsi="Times New Roman" w:cs="Times New Roman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260D5F" w:rsidRPr="00ED64D3" w:rsidRDefault="00260D5F" w:rsidP="00260D5F">
      <w:bookmarkStart w:id="7" w:name="_GoBack"/>
    </w:p>
    <w:bookmarkEnd w:id="7"/>
    <w:p w:rsidR="00260D5F" w:rsidRPr="00ED64D3" w:rsidRDefault="00260D5F" w:rsidP="00260D5F">
      <w:r w:rsidRPr="00ED64D3">
        <w:t>Получение услуги</w:t>
      </w:r>
    </w:p>
    <w:p w:rsidR="00260D5F" w:rsidRPr="00ED64D3" w:rsidRDefault="00260D5F" w:rsidP="00260D5F">
      <w:r w:rsidRPr="00ED64D3">
        <w:t xml:space="preserve">Документы направляются в Уполномоченный орган: </w:t>
      </w:r>
    </w:p>
    <w:p w:rsidR="00260D5F" w:rsidRPr="00ED64D3" w:rsidRDefault="00260D5F" w:rsidP="00260D5F">
      <w:r w:rsidRPr="00ED64D3">
        <w:t>посредством личного обращения Заявителя в уполномоченный орган, многофункциональный центр;</w:t>
      </w:r>
    </w:p>
    <w:p w:rsidR="00260D5F" w:rsidRPr="00ED64D3" w:rsidRDefault="00260D5F" w:rsidP="00260D5F">
      <w:r w:rsidRPr="00ED64D3">
        <w:t>по почте;</w:t>
      </w:r>
    </w:p>
    <w:p w:rsidR="00260D5F" w:rsidRPr="00ED64D3" w:rsidRDefault="00260D5F" w:rsidP="00260D5F">
      <w:r w:rsidRPr="00ED64D3">
        <w:t>по электронной почте;</w:t>
      </w:r>
    </w:p>
    <w:p w:rsidR="00260D5F" w:rsidRPr="00ED64D3" w:rsidRDefault="00260D5F" w:rsidP="00260D5F">
      <w:r w:rsidRPr="00ED64D3">
        <w:t>в электронной форме с использованием ЕПГУ или РПГУ.</w:t>
      </w:r>
    </w:p>
    <w:p w:rsidR="00260D5F" w:rsidRPr="00ED64D3" w:rsidRDefault="00260D5F" w:rsidP="00260D5F"/>
    <w:p w:rsidR="00260D5F" w:rsidRPr="00ED64D3" w:rsidRDefault="00260D5F" w:rsidP="00260D5F">
      <w:r w:rsidRPr="00ED64D3">
        <w:t xml:space="preserve">Ссылка на страницу услуги на портале </w:t>
      </w:r>
      <w:proofErr w:type="spellStart"/>
      <w:r w:rsidRPr="00ED64D3">
        <w:t>Госуслуг</w:t>
      </w:r>
      <w:proofErr w:type="spellEnd"/>
    </w:p>
    <w:p w:rsidR="00260D5F" w:rsidRPr="00ED64D3" w:rsidRDefault="00260D5F" w:rsidP="00260D5F">
      <w:r w:rsidRPr="00ED64D3">
        <w:t>https://gosuslugi.krskstate.ru/#/organizations/2400000010000213765/service</w:t>
      </w:r>
    </w:p>
    <w:p w:rsidR="00260D5F" w:rsidRPr="00ED64D3" w:rsidRDefault="00260D5F" w:rsidP="00260D5F"/>
    <w:p w:rsidR="0015138C" w:rsidRPr="00ED64D3" w:rsidRDefault="0015138C"/>
    <w:sectPr w:rsidR="0015138C" w:rsidRPr="00ED6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5F"/>
    <w:rsid w:val="000513E2"/>
    <w:rsid w:val="000C04C0"/>
    <w:rsid w:val="0015138C"/>
    <w:rsid w:val="00260D5F"/>
    <w:rsid w:val="002F2F6D"/>
    <w:rsid w:val="00396F23"/>
    <w:rsid w:val="0075702D"/>
    <w:rsid w:val="007A61AA"/>
    <w:rsid w:val="00A87C85"/>
    <w:rsid w:val="00AE2CAF"/>
    <w:rsid w:val="00CD728C"/>
    <w:rsid w:val="00ED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MOB;n=125396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2758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2-01головва</dc:creator>
  <cp:lastModifiedBy>Специалист</cp:lastModifiedBy>
  <cp:revision>9</cp:revision>
  <dcterms:created xsi:type="dcterms:W3CDTF">2023-10-24T04:06:00Z</dcterms:created>
  <dcterms:modified xsi:type="dcterms:W3CDTF">2023-10-25T04:15:00Z</dcterms:modified>
</cp:coreProperties>
</file>