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FD" w:rsidRDefault="00D305FD" w:rsidP="00CB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05FD" w:rsidRDefault="00D305FD" w:rsidP="00CB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05FD" w:rsidRDefault="00D305FD" w:rsidP="00CB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7375" w:rsidRPr="00CB7375" w:rsidRDefault="000055C1" w:rsidP="00CB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55C1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inline distT="0" distB="0" distL="0" distR="0" wp14:anchorId="55ADEE3C" wp14:editId="0C9969E3">
            <wp:extent cx="514350" cy="619125"/>
            <wp:effectExtent l="0" t="0" r="0" b="9525"/>
            <wp:docPr id="2" name="Рисунок 2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375" w:rsidRPr="00CB7375" w:rsidRDefault="00CB7375" w:rsidP="00CB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7375" w:rsidRPr="00CB7375" w:rsidRDefault="00CB7375" w:rsidP="00CB73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73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CB7375">
        <w:rPr>
          <w:rFonts w:ascii="Times New Roman" w:eastAsia="Times New Roman" w:hAnsi="Times New Roman"/>
          <w:b/>
          <w:sz w:val="28"/>
          <w:szCs w:val="28"/>
          <w:lang w:eastAsia="ru-RU"/>
        </w:rPr>
        <w:t>Покатеевского</w:t>
      </w:r>
      <w:proofErr w:type="spellEnd"/>
      <w:r w:rsidRPr="00CB73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CB7375" w:rsidRPr="00CB7375" w:rsidRDefault="00CB7375" w:rsidP="000055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CB7375">
        <w:rPr>
          <w:rFonts w:ascii="Times New Roman" w:eastAsia="Times New Roman" w:hAnsi="Times New Roman"/>
          <w:b/>
          <w:sz w:val="28"/>
          <w:szCs w:val="28"/>
          <w:lang w:eastAsia="ru-RU"/>
        </w:rPr>
        <w:t>Абанского</w:t>
      </w:r>
      <w:proofErr w:type="spellEnd"/>
      <w:r w:rsidRPr="00CB73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  <w:r w:rsidR="000055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B7375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края</w:t>
      </w:r>
    </w:p>
    <w:p w:rsidR="00CB7375" w:rsidRPr="00CB7375" w:rsidRDefault="00CB7375" w:rsidP="000055C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7375" w:rsidRPr="00CB7375" w:rsidRDefault="00CB7375" w:rsidP="00CB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B737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CB7375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CB7375" w:rsidRPr="00CB7375" w:rsidRDefault="00CB7375" w:rsidP="00CB7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7375" w:rsidRPr="00CB7375" w:rsidRDefault="00CB7375" w:rsidP="00CB7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7375" w:rsidRPr="00CB7375" w:rsidRDefault="00D305FD" w:rsidP="00CB73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12.02</w:t>
      </w:r>
      <w:r w:rsidR="00902B79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="00CB7375" w:rsidRPr="00CB7375">
        <w:rPr>
          <w:rFonts w:ascii="Times New Roman" w:eastAsia="Times New Roman" w:hAnsi="Times New Roman"/>
          <w:sz w:val="28"/>
          <w:szCs w:val="28"/>
          <w:lang w:eastAsia="ru-RU"/>
        </w:rPr>
        <w:t xml:space="preserve">г </w:t>
      </w:r>
      <w:r w:rsidR="000055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CB7375" w:rsidRPr="00CB7375">
        <w:rPr>
          <w:rFonts w:ascii="Times New Roman" w:eastAsia="Times New Roman" w:hAnsi="Times New Roman"/>
          <w:sz w:val="28"/>
          <w:szCs w:val="28"/>
          <w:lang w:eastAsia="ru-RU"/>
        </w:rPr>
        <w:t xml:space="preserve">   с. </w:t>
      </w:r>
      <w:proofErr w:type="spellStart"/>
      <w:r w:rsidR="00CB7375" w:rsidRPr="00CB7375">
        <w:rPr>
          <w:rFonts w:ascii="Times New Roman" w:eastAsia="Times New Roman" w:hAnsi="Times New Roman"/>
          <w:sz w:val="28"/>
          <w:szCs w:val="28"/>
          <w:lang w:eastAsia="ru-RU"/>
        </w:rPr>
        <w:t>Покатеево</w:t>
      </w:r>
      <w:proofErr w:type="spellEnd"/>
      <w:r w:rsidR="00CB7375" w:rsidRPr="00CB737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CB7375" w:rsidRPr="00CB7375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0103A2" w:rsidRPr="00FC3042" w:rsidRDefault="000103A2" w:rsidP="00CB7375">
      <w:pPr>
        <w:rPr>
          <w:rFonts w:ascii="Times New Roman" w:hAnsi="Times New Roman"/>
          <w:sz w:val="26"/>
          <w:szCs w:val="26"/>
        </w:rPr>
      </w:pPr>
    </w:p>
    <w:p w:rsidR="000103A2" w:rsidRPr="003F00AC" w:rsidRDefault="000103A2" w:rsidP="00337CC1">
      <w:pPr>
        <w:jc w:val="center"/>
        <w:rPr>
          <w:rFonts w:ascii="Times New Roman" w:hAnsi="Times New Roman"/>
          <w:b/>
          <w:sz w:val="26"/>
          <w:szCs w:val="26"/>
        </w:rPr>
      </w:pPr>
      <w:r w:rsidRPr="003F00AC">
        <w:rPr>
          <w:rFonts w:ascii="Times New Roman" w:hAnsi="Times New Roman"/>
          <w:b/>
          <w:sz w:val="26"/>
          <w:szCs w:val="26"/>
        </w:rPr>
        <w:t>О признании л</w:t>
      </w:r>
      <w:r>
        <w:rPr>
          <w:rFonts w:ascii="Times New Roman" w:hAnsi="Times New Roman"/>
          <w:b/>
          <w:sz w:val="26"/>
          <w:szCs w:val="26"/>
        </w:rPr>
        <w:t>е</w:t>
      </w:r>
      <w:r w:rsidRPr="003F00AC">
        <w:rPr>
          <w:rFonts w:ascii="Times New Roman" w:hAnsi="Times New Roman"/>
          <w:b/>
          <w:sz w:val="26"/>
          <w:szCs w:val="26"/>
        </w:rPr>
        <w:t xml:space="preserve">гитимности адресов объектов адресации на территории </w:t>
      </w:r>
      <w:proofErr w:type="spellStart"/>
      <w:r w:rsidR="00CB7375">
        <w:rPr>
          <w:rFonts w:ascii="Times New Roman" w:hAnsi="Times New Roman"/>
          <w:b/>
          <w:sz w:val="26"/>
          <w:szCs w:val="26"/>
        </w:rPr>
        <w:t>Покатеевского</w:t>
      </w:r>
      <w:proofErr w:type="spellEnd"/>
      <w:r w:rsidR="00CB7375">
        <w:rPr>
          <w:rFonts w:ascii="Times New Roman" w:hAnsi="Times New Roman"/>
          <w:b/>
          <w:sz w:val="26"/>
          <w:szCs w:val="26"/>
        </w:rPr>
        <w:t xml:space="preserve"> </w:t>
      </w:r>
      <w:r w:rsidRPr="003F00AC">
        <w:rPr>
          <w:rFonts w:ascii="Times New Roman" w:hAnsi="Times New Roman"/>
          <w:b/>
          <w:sz w:val="26"/>
          <w:szCs w:val="26"/>
        </w:rPr>
        <w:t>сельсовета, выявленных при инвентаризации</w:t>
      </w:r>
    </w:p>
    <w:p w:rsidR="000103A2" w:rsidRPr="003F00AC" w:rsidRDefault="000103A2" w:rsidP="00337CC1">
      <w:pPr>
        <w:jc w:val="center"/>
        <w:rPr>
          <w:rFonts w:ascii="Times New Roman" w:hAnsi="Times New Roman"/>
          <w:sz w:val="26"/>
          <w:szCs w:val="26"/>
        </w:rPr>
      </w:pPr>
    </w:p>
    <w:p w:rsidR="000103A2" w:rsidRPr="003C1747" w:rsidRDefault="000103A2" w:rsidP="00FB1024">
      <w:pPr>
        <w:pStyle w:val="ConsPlusTitle"/>
        <w:ind w:firstLine="708"/>
        <w:jc w:val="both"/>
        <w:rPr>
          <w:b w:val="0"/>
          <w:sz w:val="26"/>
          <w:szCs w:val="26"/>
        </w:rPr>
      </w:pPr>
      <w:proofErr w:type="gramStart"/>
      <w:r w:rsidRPr="006A5924">
        <w:rPr>
          <w:b w:val="0"/>
          <w:sz w:val="26"/>
          <w:szCs w:val="26"/>
        </w:rPr>
        <w:t xml:space="preserve">На основании результатов проведенной </w:t>
      </w:r>
      <w:r w:rsidRPr="00A4613B">
        <w:rPr>
          <w:sz w:val="26"/>
          <w:szCs w:val="26"/>
        </w:rPr>
        <w:t xml:space="preserve">инвентаризации </w:t>
      </w:r>
      <w:r w:rsidRPr="006A5924">
        <w:rPr>
          <w:b w:val="0"/>
          <w:sz w:val="26"/>
          <w:szCs w:val="26"/>
        </w:rPr>
        <w:t>объектов</w:t>
      </w:r>
      <w:r>
        <w:rPr>
          <w:b w:val="0"/>
          <w:sz w:val="26"/>
          <w:szCs w:val="26"/>
        </w:rPr>
        <w:t xml:space="preserve"> адресации на территории </w:t>
      </w:r>
      <w:proofErr w:type="spellStart"/>
      <w:r w:rsidR="00CB7375">
        <w:rPr>
          <w:b w:val="0"/>
          <w:sz w:val="26"/>
          <w:szCs w:val="26"/>
        </w:rPr>
        <w:t>Покатеевского</w:t>
      </w:r>
      <w:proofErr w:type="spellEnd"/>
      <w:r w:rsidR="00CB7375">
        <w:rPr>
          <w:b w:val="0"/>
          <w:sz w:val="26"/>
          <w:szCs w:val="26"/>
        </w:rPr>
        <w:t xml:space="preserve"> </w:t>
      </w:r>
      <w:r w:rsidRPr="006A5924">
        <w:rPr>
          <w:b w:val="0"/>
          <w:sz w:val="26"/>
          <w:szCs w:val="26"/>
        </w:rPr>
        <w:t>сельсовета</w:t>
      </w:r>
      <w:r w:rsidRPr="006A5924">
        <w:rPr>
          <w:b w:val="0"/>
          <w:color w:val="0070C0"/>
          <w:sz w:val="26"/>
          <w:szCs w:val="26"/>
        </w:rPr>
        <w:t xml:space="preserve"> </w:t>
      </w:r>
      <w:r w:rsidRPr="003C1747">
        <w:rPr>
          <w:b w:val="0"/>
          <w:color w:val="365F91"/>
          <w:sz w:val="26"/>
          <w:szCs w:val="26"/>
        </w:rPr>
        <w:t xml:space="preserve">в соответствии с </w:t>
      </w:r>
      <w:r w:rsidRPr="003C1747">
        <w:rPr>
          <w:color w:val="365F91"/>
          <w:sz w:val="26"/>
          <w:szCs w:val="26"/>
        </w:rPr>
        <w:t>разделом IV</w:t>
      </w:r>
      <w:r w:rsidRPr="003C1747">
        <w:rPr>
          <w:b w:val="0"/>
          <w:color w:val="365F91"/>
          <w:sz w:val="26"/>
          <w:szCs w:val="26"/>
        </w:rPr>
        <w:t xml:space="preserve"> Постановления Правительства Российской Федерации </w:t>
      </w:r>
      <w:r w:rsidRPr="003C1747">
        <w:rPr>
          <w:color w:val="365F91"/>
          <w:sz w:val="26"/>
          <w:szCs w:val="26"/>
        </w:rPr>
        <w:t>от 22.05.2015г. №492</w:t>
      </w:r>
      <w:r w:rsidRPr="003C1747">
        <w:rPr>
          <w:b w:val="0"/>
          <w:color w:val="365F91"/>
          <w:sz w:val="26"/>
          <w:szCs w:val="26"/>
        </w:rPr>
        <w:t xml:space="preserve">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</w:t>
      </w:r>
      <w:r w:rsidRPr="003C1747">
        <w:rPr>
          <w:b w:val="0"/>
          <w:sz w:val="26"/>
          <w:szCs w:val="26"/>
        </w:rPr>
        <w:t xml:space="preserve"> принимая во внимание присвоение адресов</w:t>
      </w:r>
      <w:proofErr w:type="gramEnd"/>
      <w:r w:rsidRPr="003C1747">
        <w:rPr>
          <w:b w:val="0"/>
          <w:sz w:val="26"/>
          <w:szCs w:val="26"/>
        </w:rPr>
        <w:t xml:space="preserve"> </w:t>
      </w:r>
      <w:proofErr w:type="gramStart"/>
      <w:r w:rsidRPr="003C1747">
        <w:rPr>
          <w:b w:val="0"/>
          <w:sz w:val="26"/>
          <w:szCs w:val="26"/>
        </w:rPr>
        <w:t xml:space="preserve">объектам адресации до дня вступления в силу </w:t>
      </w:r>
      <w:r w:rsidRPr="003C1747">
        <w:rPr>
          <w:b w:val="0"/>
          <w:color w:val="C00000"/>
          <w:sz w:val="26"/>
          <w:szCs w:val="26"/>
        </w:rPr>
        <w:t xml:space="preserve">Постановления Правительства Российской Федерации </w:t>
      </w:r>
      <w:r w:rsidRPr="003C1747">
        <w:rPr>
          <w:color w:val="C00000"/>
          <w:sz w:val="26"/>
          <w:szCs w:val="26"/>
        </w:rPr>
        <w:t>от 19.11.2014г</w:t>
      </w:r>
      <w:r w:rsidRPr="003C1747">
        <w:rPr>
          <w:b w:val="0"/>
          <w:color w:val="C00000"/>
          <w:sz w:val="26"/>
          <w:szCs w:val="26"/>
        </w:rPr>
        <w:t xml:space="preserve">. </w:t>
      </w:r>
      <w:r w:rsidRPr="003C1747">
        <w:rPr>
          <w:color w:val="C00000"/>
          <w:sz w:val="26"/>
          <w:szCs w:val="26"/>
        </w:rPr>
        <w:t>№1221</w:t>
      </w:r>
      <w:r w:rsidRPr="003C1747">
        <w:rPr>
          <w:b w:val="0"/>
          <w:color w:val="C00000"/>
          <w:sz w:val="26"/>
          <w:szCs w:val="26"/>
        </w:rPr>
        <w:t xml:space="preserve"> «Об утверждении правил присвоения, изменения и аннулирования  адресов</w:t>
      </w:r>
      <w:r w:rsidRPr="003C1747">
        <w:rPr>
          <w:b w:val="0"/>
          <w:color w:val="4F6228"/>
          <w:sz w:val="26"/>
          <w:szCs w:val="26"/>
        </w:rPr>
        <w:t xml:space="preserve">», Приказа Минфина России </w:t>
      </w:r>
      <w:r w:rsidRPr="003C1747">
        <w:rPr>
          <w:color w:val="4F6228"/>
          <w:sz w:val="26"/>
          <w:szCs w:val="26"/>
        </w:rPr>
        <w:t>от 05.11.2015г. №171н</w:t>
      </w:r>
      <w:r w:rsidRPr="003C1747">
        <w:rPr>
          <w:b w:val="0"/>
          <w:color w:val="4F6228"/>
          <w:sz w:val="26"/>
          <w:szCs w:val="26"/>
        </w:rPr>
        <w:t xml:space="preserve">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3C1747">
        <w:rPr>
          <w:b w:val="0"/>
          <w:color w:val="4F6228"/>
          <w:sz w:val="26"/>
          <w:szCs w:val="26"/>
        </w:rPr>
        <w:t>адресообразующих</w:t>
      </w:r>
      <w:proofErr w:type="spellEnd"/>
      <w:r w:rsidRPr="003C1747">
        <w:rPr>
          <w:b w:val="0"/>
          <w:color w:val="4F6228"/>
          <w:sz w:val="26"/>
          <w:szCs w:val="26"/>
        </w:rPr>
        <w:t xml:space="preserve"> элементов»</w:t>
      </w:r>
      <w:r w:rsidRPr="003C1747">
        <w:rPr>
          <w:b w:val="0"/>
          <w:sz w:val="26"/>
          <w:szCs w:val="26"/>
        </w:rPr>
        <w:t>, в целях упорядочения</w:t>
      </w:r>
      <w:proofErr w:type="gramEnd"/>
      <w:r w:rsidRPr="003C1747">
        <w:rPr>
          <w:b w:val="0"/>
          <w:sz w:val="26"/>
          <w:szCs w:val="26"/>
        </w:rPr>
        <w:t xml:space="preserve"> адресной схемы и ведения государственного адресного реестра, </w:t>
      </w:r>
      <w:proofErr w:type="gramStart"/>
      <w:r w:rsidRPr="003C1747">
        <w:rPr>
          <w:b w:val="0"/>
          <w:sz w:val="26"/>
          <w:szCs w:val="26"/>
        </w:rPr>
        <w:t>П</w:t>
      </w:r>
      <w:proofErr w:type="gramEnd"/>
      <w:r w:rsidRPr="003C1747">
        <w:rPr>
          <w:b w:val="0"/>
          <w:sz w:val="26"/>
          <w:szCs w:val="26"/>
        </w:rPr>
        <w:t xml:space="preserve"> О С Т А Н О В Л Я Ю:  </w:t>
      </w:r>
    </w:p>
    <w:p w:rsidR="000103A2" w:rsidRPr="003C1747" w:rsidRDefault="000103A2" w:rsidP="00FB1024">
      <w:pPr>
        <w:pStyle w:val="ConsPlusTitle"/>
        <w:ind w:firstLine="708"/>
        <w:jc w:val="both"/>
        <w:rPr>
          <w:b w:val="0"/>
          <w:sz w:val="26"/>
          <w:szCs w:val="26"/>
        </w:rPr>
      </w:pPr>
    </w:p>
    <w:p w:rsidR="000103A2" w:rsidRDefault="000103A2" w:rsidP="00CF179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3C1747">
        <w:rPr>
          <w:rFonts w:ascii="Times New Roman" w:hAnsi="Times New Roman"/>
          <w:sz w:val="26"/>
          <w:szCs w:val="26"/>
        </w:rPr>
        <w:t>Признать легитимность исторически сложившихся адресов объектов адресации на территории</w:t>
      </w:r>
      <w:r w:rsidR="00CB7375" w:rsidRPr="003C17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B7375" w:rsidRPr="003C1747">
        <w:rPr>
          <w:rFonts w:ascii="Times New Roman" w:hAnsi="Times New Roman"/>
          <w:sz w:val="26"/>
          <w:szCs w:val="26"/>
        </w:rPr>
        <w:t>Покатеевского</w:t>
      </w:r>
      <w:proofErr w:type="spellEnd"/>
      <w:r w:rsidR="00CB7375" w:rsidRPr="003C1747">
        <w:rPr>
          <w:rFonts w:ascii="Times New Roman" w:hAnsi="Times New Roman"/>
          <w:sz w:val="26"/>
          <w:szCs w:val="26"/>
        </w:rPr>
        <w:t xml:space="preserve"> </w:t>
      </w:r>
      <w:r w:rsidRPr="003C1747">
        <w:rPr>
          <w:rFonts w:ascii="Times New Roman" w:hAnsi="Times New Roman"/>
          <w:sz w:val="26"/>
          <w:szCs w:val="26"/>
        </w:rPr>
        <w:t>сельсовета, выявленных в результате инвентаризации</w:t>
      </w:r>
      <w:r>
        <w:rPr>
          <w:rFonts w:ascii="Times New Roman" w:hAnsi="Times New Roman"/>
          <w:sz w:val="26"/>
          <w:szCs w:val="26"/>
        </w:rPr>
        <w:t xml:space="preserve"> согласно Приложению.</w:t>
      </w:r>
    </w:p>
    <w:p w:rsidR="000103A2" w:rsidRPr="00121921" w:rsidRDefault="000103A2" w:rsidP="00CF179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121921">
        <w:rPr>
          <w:rFonts w:ascii="Times New Roman" w:hAnsi="Times New Roman"/>
          <w:sz w:val="26"/>
          <w:szCs w:val="26"/>
        </w:rPr>
        <w:t>Внести информацию об адресах объектов адресации в государственный адресный реестр.</w:t>
      </w:r>
    </w:p>
    <w:p w:rsidR="000103A2" w:rsidRPr="00121921" w:rsidRDefault="000103A2" w:rsidP="00C80F7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121921">
        <w:rPr>
          <w:rFonts w:ascii="Times New Roman" w:hAnsi="Times New Roman"/>
          <w:sz w:val="26"/>
          <w:szCs w:val="26"/>
        </w:rPr>
        <w:t>Контроль за исполнением постановления оставляю за собой.</w:t>
      </w:r>
    </w:p>
    <w:p w:rsidR="000103A2" w:rsidRPr="00121921" w:rsidRDefault="000103A2" w:rsidP="00C80F7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121921">
        <w:rPr>
          <w:rFonts w:ascii="Times New Roman" w:hAnsi="Times New Roman"/>
          <w:sz w:val="26"/>
          <w:szCs w:val="26"/>
        </w:rPr>
        <w:t>Постановление вступает в силу со дня его подписания.</w:t>
      </w:r>
    </w:p>
    <w:p w:rsidR="000103A2" w:rsidRDefault="000103A2" w:rsidP="00337CC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103A2" w:rsidRDefault="00CB7375" w:rsidP="006C1A8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sz w:val="26"/>
          <w:szCs w:val="26"/>
        </w:rPr>
        <w:t>Покатеевского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0103A2">
        <w:rPr>
          <w:rFonts w:ascii="Times New Roman" w:hAnsi="Times New Roman"/>
          <w:sz w:val="26"/>
          <w:szCs w:val="26"/>
        </w:rPr>
        <w:t xml:space="preserve"> сельсове</w:t>
      </w:r>
      <w:r w:rsidR="001C5266">
        <w:rPr>
          <w:rFonts w:ascii="Times New Roman" w:hAnsi="Times New Roman"/>
          <w:sz w:val="26"/>
          <w:szCs w:val="26"/>
        </w:rPr>
        <w:t xml:space="preserve">та                           </w:t>
      </w:r>
      <w:r w:rsidR="000103A2">
        <w:rPr>
          <w:rFonts w:ascii="Times New Roman" w:hAnsi="Times New Roman"/>
          <w:sz w:val="26"/>
          <w:szCs w:val="26"/>
        </w:rPr>
        <w:tab/>
      </w:r>
      <w:r w:rsidR="000103A2">
        <w:rPr>
          <w:rFonts w:ascii="Times New Roman" w:hAnsi="Times New Roman"/>
          <w:sz w:val="26"/>
          <w:szCs w:val="26"/>
        </w:rPr>
        <w:tab/>
      </w:r>
      <w:r w:rsidR="001C5266">
        <w:rPr>
          <w:rFonts w:ascii="Times New Roman" w:hAnsi="Times New Roman"/>
          <w:sz w:val="26"/>
          <w:szCs w:val="26"/>
        </w:rPr>
        <w:t xml:space="preserve">        Сильченко Н.А.</w:t>
      </w:r>
      <w:r w:rsidR="000103A2">
        <w:rPr>
          <w:rFonts w:ascii="Times New Roman" w:hAnsi="Times New Roman"/>
          <w:sz w:val="26"/>
          <w:szCs w:val="26"/>
        </w:rPr>
        <w:t xml:space="preserve">          </w:t>
      </w:r>
    </w:p>
    <w:p w:rsidR="000103A2" w:rsidRDefault="000103A2" w:rsidP="006C1A8F">
      <w:pPr>
        <w:jc w:val="both"/>
        <w:rPr>
          <w:rFonts w:ascii="Times New Roman" w:hAnsi="Times New Roman"/>
          <w:b/>
          <w:sz w:val="24"/>
          <w:szCs w:val="24"/>
        </w:rPr>
      </w:pPr>
    </w:p>
    <w:p w:rsidR="000103A2" w:rsidRDefault="000103A2" w:rsidP="006C1A8F">
      <w:pPr>
        <w:jc w:val="both"/>
        <w:rPr>
          <w:rFonts w:ascii="Times New Roman" w:hAnsi="Times New Roman"/>
          <w:sz w:val="24"/>
          <w:szCs w:val="24"/>
        </w:rPr>
      </w:pPr>
    </w:p>
    <w:p w:rsidR="000103A2" w:rsidRDefault="000103A2" w:rsidP="006C1A8F">
      <w:pPr>
        <w:jc w:val="both"/>
        <w:rPr>
          <w:rFonts w:ascii="Times New Roman" w:hAnsi="Times New Roman"/>
          <w:sz w:val="24"/>
          <w:szCs w:val="24"/>
        </w:rPr>
      </w:pPr>
    </w:p>
    <w:p w:rsidR="000103A2" w:rsidRDefault="000103A2" w:rsidP="006C1A8F">
      <w:pPr>
        <w:jc w:val="both"/>
        <w:rPr>
          <w:rFonts w:ascii="Times New Roman" w:hAnsi="Times New Roman"/>
          <w:sz w:val="24"/>
          <w:szCs w:val="24"/>
        </w:rPr>
      </w:pPr>
    </w:p>
    <w:p w:rsidR="000103A2" w:rsidRPr="00121921" w:rsidRDefault="000103A2" w:rsidP="0012192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21921">
        <w:rPr>
          <w:rFonts w:ascii="Times New Roman" w:hAnsi="Times New Roman"/>
          <w:sz w:val="26"/>
          <w:szCs w:val="26"/>
        </w:rPr>
        <w:t>Приложение</w:t>
      </w:r>
    </w:p>
    <w:p w:rsidR="000103A2" w:rsidRPr="00121921" w:rsidRDefault="000103A2" w:rsidP="0012192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21921">
        <w:rPr>
          <w:rFonts w:ascii="Times New Roman" w:hAnsi="Times New Roman"/>
          <w:sz w:val="26"/>
          <w:szCs w:val="26"/>
        </w:rPr>
        <w:t xml:space="preserve">к </w:t>
      </w:r>
      <w:r w:rsidR="001C5266">
        <w:rPr>
          <w:rFonts w:ascii="Times New Roman" w:hAnsi="Times New Roman"/>
          <w:sz w:val="26"/>
          <w:szCs w:val="26"/>
        </w:rPr>
        <w:t xml:space="preserve">Постановлению Администрации </w:t>
      </w:r>
      <w:proofErr w:type="spellStart"/>
      <w:r w:rsidR="001C5266">
        <w:rPr>
          <w:rFonts w:ascii="Times New Roman" w:hAnsi="Times New Roman"/>
          <w:sz w:val="26"/>
          <w:szCs w:val="26"/>
        </w:rPr>
        <w:t>Покатеевского</w:t>
      </w:r>
      <w:proofErr w:type="spellEnd"/>
      <w:r w:rsidR="001C5266">
        <w:rPr>
          <w:rFonts w:ascii="Times New Roman" w:hAnsi="Times New Roman"/>
          <w:sz w:val="26"/>
          <w:szCs w:val="26"/>
        </w:rPr>
        <w:t xml:space="preserve"> </w:t>
      </w:r>
      <w:r w:rsidRPr="00121921">
        <w:rPr>
          <w:rFonts w:ascii="Times New Roman" w:hAnsi="Times New Roman"/>
          <w:sz w:val="26"/>
          <w:szCs w:val="26"/>
        </w:rPr>
        <w:t xml:space="preserve">сельсовета </w:t>
      </w:r>
      <w:r w:rsidR="00101F33">
        <w:rPr>
          <w:rFonts w:ascii="Times New Roman" w:hAnsi="Times New Roman"/>
          <w:sz w:val="26"/>
          <w:szCs w:val="26"/>
        </w:rPr>
        <w:t xml:space="preserve"> </w:t>
      </w:r>
      <w:r w:rsidR="001C5266">
        <w:rPr>
          <w:rFonts w:ascii="Times New Roman" w:hAnsi="Times New Roman"/>
          <w:sz w:val="26"/>
          <w:szCs w:val="26"/>
        </w:rPr>
        <w:t xml:space="preserve">от </w:t>
      </w:r>
      <w:r w:rsidR="00D305FD">
        <w:rPr>
          <w:rFonts w:ascii="Times New Roman" w:hAnsi="Times New Roman"/>
          <w:sz w:val="26"/>
          <w:szCs w:val="26"/>
        </w:rPr>
        <w:t>12.02</w:t>
      </w:r>
      <w:r w:rsidR="00902B79">
        <w:rPr>
          <w:rFonts w:ascii="Times New Roman" w:hAnsi="Times New Roman"/>
          <w:sz w:val="26"/>
          <w:szCs w:val="26"/>
        </w:rPr>
        <w:t>.2024</w:t>
      </w:r>
      <w:r w:rsidR="000055C1">
        <w:rPr>
          <w:rFonts w:ascii="Times New Roman" w:hAnsi="Times New Roman"/>
          <w:sz w:val="26"/>
          <w:szCs w:val="26"/>
        </w:rPr>
        <w:t xml:space="preserve">  №</w:t>
      </w:r>
      <w:r w:rsidR="00D305FD">
        <w:rPr>
          <w:rFonts w:ascii="Times New Roman" w:hAnsi="Times New Roman"/>
          <w:sz w:val="26"/>
          <w:szCs w:val="26"/>
        </w:rPr>
        <w:t>5</w:t>
      </w:r>
      <w:r w:rsidR="001C5266">
        <w:rPr>
          <w:rFonts w:ascii="Times New Roman" w:hAnsi="Times New Roman"/>
          <w:sz w:val="26"/>
          <w:szCs w:val="26"/>
        </w:rPr>
        <w:t xml:space="preserve"> </w:t>
      </w:r>
    </w:p>
    <w:p w:rsidR="000103A2" w:rsidRPr="00D61F43" w:rsidRDefault="000103A2" w:rsidP="0012192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103A2" w:rsidRDefault="000103A2" w:rsidP="003B5CD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02FE" w:rsidRPr="009F7058" w:rsidRDefault="00F202FE" w:rsidP="003B5CD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03A2" w:rsidRPr="009F7058" w:rsidRDefault="000103A2" w:rsidP="003B5CD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03A2" w:rsidRDefault="000103A2" w:rsidP="002F4A00">
      <w:pPr>
        <w:pStyle w:val="a3"/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hAnsi="Times New Roman"/>
          <w:sz w:val="26"/>
          <w:szCs w:val="26"/>
        </w:rPr>
      </w:pPr>
      <w:r w:rsidRPr="00121921">
        <w:rPr>
          <w:rFonts w:ascii="Times New Roman" w:hAnsi="Times New Roman"/>
          <w:sz w:val="26"/>
          <w:szCs w:val="26"/>
        </w:rPr>
        <w:t>Признать легитимным</w:t>
      </w:r>
      <w:r>
        <w:rPr>
          <w:rFonts w:ascii="Times New Roman" w:hAnsi="Times New Roman"/>
          <w:sz w:val="26"/>
          <w:szCs w:val="26"/>
        </w:rPr>
        <w:t>и</w:t>
      </w:r>
      <w:r w:rsidRPr="00121921">
        <w:rPr>
          <w:rFonts w:ascii="Times New Roman" w:hAnsi="Times New Roman"/>
          <w:sz w:val="26"/>
          <w:szCs w:val="26"/>
        </w:rPr>
        <w:t xml:space="preserve"> адреса</w:t>
      </w:r>
      <w:r>
        <w:rPr>
          <w:rFonts w:ascii="Times New Roman" w:hAnsi="Times New Roman"/>
          <w:sz w:val="26"/>
          <w:szCs w:val="26"/>
        </w:rPr>
        <w:t>,</w:t>
      </w:r>
      <w:r w:rsidRPr="00121921">
        <w:rPr>
          <w:rFonts w:ascii="Times New Roman" w:hAnsi="Times New Roman"/>
          <w:sz w:val="26"/>
          <w:szCs w:val="26"/>
        </w:rPr>
        <w:t xml:space="preserve"> существующим </w:t>
      </w:r>
      <w:r>
        <w:rPr>
          <w:rFonts w:ascii="Times New Roman" w:hAnsi="Times New Roman"/>
          <w:sz w:val="26"/>
          <w:szCs w:val="26"/>
        </w:rPr>
        <w:t xml:space="preserve">объектам адресации, расположенным на территории </w:t>
      </w:r>
      <w:proofErr w:type="spellStart"/>
      <w:r w:rsidR="00125F87">
        <w:rPr>
          <w:rFonts w:ascii="Times New Roman" w:hAnsi="Times New Roman"/>
          <w:sz w:val="26"/>
          <w:szCs w:val="26"/>
        </w:rPr>
        <w:t>Покатеевского</w:t>
      </w:r>
      <w:proofErr w:type="spellEnd"/>
      <w:r w:rsidR="00125F87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125F87">
        <w:rPr>
          <w:rFonts w:ascii="Times New Roman" w:hAnsi="Times New Roman"/>
          <w:sz w:val="26"/>
          <w:szCs w:val="26"/>
        </w:rPr>
        <w:t>Абанского</w:t>
      </w:r>
      <w:proofErr w:type="spellEnd"/>
      <w:r w:rsidR="00125F87">
        <w:rPr>
          <w:rFonts w:ascii="Times New Roman" w:hAnsi="Times New Roman"/>
          <w:sz w:val="26"/>
          <w:szCs w:val="26"/>
        </w:rPr>
        <w:t xml:space="preserve"> района Красноярского края</w:t>
      </w:r>
      <w:r w:rsidRPr="00121921">
        <w:rPr>
          <w:rFonts w:ascii="Times New Roman" w:hAnsi="Times New Roman"/>
          <w:sz w:val="26"/>
          <w:szCs w:val="26"/>
        </w:rPr>
        <w:t>:</w:t>
      </w:r>
    </w:p>
    <w:p w:rsidR="000103A2" w:rsidRPr="00983EE4" w:rsidRDefault="000103A2" w:rsidP="00983EE4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"/>
        <w:gridCol w:w="1378"/>
        <w:gridCol w:w="4253"/>
        <w:gridCol w:w="1437"/>
        <w:gridCol w:w="2214"/>
      </w:tblGrid>
      <w:tr w:rsidR="00D305FD" w:rsidRPr="00D50BCD" w:rsidTr="00D305FD">
        <w:tc>
          <w:tcPr>
            <w:tcW w:w="572" w:type="dxa"/>
          </w:tcPr>
          <w:p w:rsidR="000103A2" w:rsidRPr="00D50BCD" w:rsidRDefault="000103A2" w:rsidP="00D50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0BC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378" w:type="dxa"/>
          </w:tcPr>
          <w:p w:rsidR="000103A2" w:rsidRPr="00D50BCD" w:rsidRDefault="000103A2" w:rsidP="00D50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0BCD">
              <w:rPr>
                <w:rFonts w:ascii="Times New Roman" w:hAnsi="Times New Roman"/>
                <w:b/>
              </w:rPr>
              <w:t>Объект адресации</w:t>
            </w:r>
          </w:p>
        </w:tc>
        <w:tc>
          <w:tcPr>
            <w:tcW w:w="4253" w:type="dxa"/>
          </w:tcPr>
          <w:p w:rsidR="000103A2" w:rsidRPr="00D50BCD" w:rsidRDefault="000103A2" w:rsidP="00D50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0BCD">
              <w:rPr>
                <w:rFonts w:ascii="Times New Roman" w:hAnsi="Times New Roman"/>
                <w:b/>
              </w:rPr>
              <w:t>Присвоенный адрес</w:t>
            </w:r>
          </w:p>
        </w:tc>
        <w:tc>
          <w:tcPr>
            <w:tcW w:w="1437" w:type="dxa"/>
          </w:tcPr>
          <w:p w:rsidR="000103A2" w:rsidRPr="00D50BCD" w:rsidRDefault="000103A2" w:rsidP="00D50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0BCD">
              <w:rPr>
                <w:rFonts w:ascii="Times New Roman" w:hAnsi="Times New Roman"/>
                <w:b/>
              </w:rPr>
              <w:t>Номер дома</w:t>
            </w:r>
          </w:p>
          <w:p w:rsidR="000103A2" w:rsidRPr="00D50BCD" w:rsidRDefault="000103A2" w:rsidP="00D50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0BCD">
              <w:rPr>
                <w:rFonts w:ascii="Times New Roman" w:hAnsi="Times New Roman"/>
                <w:b/>
              </w:rPr>
              <w:t>(интервал домов)</w:t>
            </w:r>
          </w:p>
        </w:tc>
        <w:tc>
          <w:tcPr>
            <w:tcW w:w="2214" w:type="dxa"/>
          </w:tcPr>
          <w:p w:rsidR="000103A2" w:rsidRPr="00D50BCD" w:rsidRDefault="000103A2" w:rsidP="00D50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0BCD">
              <w:rPr>
                <w:rFonts w:ascii="Times New Roman" w:hAnsi="Times New Roman"/>
                <w:b/>
              </w:rPr>
              <w:t>Кадастровый №</w:t>
            </w:r>
          </w:p>
          <w:p w:rsidR="000103A2" w:rsidRPr="00D50BCD" w:rsidRDefault="000103A2" w:rsidP="00D50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0BCD">
              <w:rPr>
                <w:rFonts w:ascii="Times New Roman" w:hAnsi="Times New Roman"/>
                <w:b/>
              </w:rPr>
              <w:t>(при наличии)</w:t>
            </w:r>
          </w:p>
        </w:tc>
      </w:tr>
      <w:tr w:rsidR="000103A2" w:rsidRPr="00D50BCD" w:rsidTr="00F66FBF">
        <w:tc>
          <w:tcPr>
            <w:tcW w:w="9854" w:type="dxa"/>
            <w:gridSpan w:val="5"/>
          </w:tcPr>
          <w:p w:rsidR="000103A2" w:rsidRPr="00D50BCD" w:rsidRDefault="000103A2" w:rsidP="00D50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BCD">
              <w:rPr>
                <w:rFonts w:ascii="Times New Roman" w:hAnsi="Times New Roman"/>
                <w:i/>
                <w:color w:val="C00000"/>
              </w:rPr>
              <w:t>В муниципальном делении:</w:t>
            </w:r>
          </w:p>
        </w:tc>
      </w:tr>
      <w:tr w:rsidR="00D305FD" w:rsidRPr="00D50BCD" w:rsidTr="00D305FD">
        <w:tc>
          <w:tcPr>
            <w:tcW w:w="572" w:type="dxa"/>
          </w:tcPr>
          <w:p w:rsidR="000103A2" w:rsidRPr="00D50BCD" w:rsidRDefault="000103A2" w:rsidP="00D5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B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0103A2" w:rsidRPr="00D50BCD" w:rsidRDefault="00D305FD" w:rsidP="00D50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4253" w:type="dxa"/>
          </w:tcPr>
          <w:p w:rsidR="000103A2" w:rsidRPr="00D50BCD" w:rsidRDefault="000103A2" w:rsidP="00D3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BCD">
              <w:rPr>
                <w:rFonts w:ascii="Times New Roman" w:hAnsi="Times New Roman"/>
                <w:sz w:val="24"/>
                <w:szCs w:val="24"/>
              </w:rPr>
              <w:t>Российская Феде</w:t>
            </w:r>
            <w:r w:rsidR="00125F87">
              <w:rPr>
                <w:rFonts w:ascii="Times New Roman" w:hAnsi="Times New Roman"/>
                <w:sz w:val="24"/>
                <w:szCs w:val="24"/>
              </w:rPr>
              <w:t xml:space="preserve">рация, Красноярский край, </w:t>
            </w:r>
            <w:proofErr w:type="spellStart"/>
            <w:r w:rsidR="00125F87">
              <w:rPr>
                <w:rFonts w:ascii="Times New Roman" w:hAnsi="Times New Roman"/>
                <w:sz w:val="24"/>
                <w:szCs w:val="24"/>
              </w:rPr>
              <w:t>Абанский</w:t>
            </w:r>
            <w:proofErr w:type="spellEnd"/>
            <w:r w:rsidR="00125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 xml:space="preserve">район, сельское поселение </w:t>
            </w:r>
            <w:proofErr w:type="spellStart"/>
            <w:r w:rsidR="00125F87">
              <w:rPr>
                <w:rFonts w:ascii="Times New Roman" w:hAnsi="Times New Roman"/>
                <w:sz w:val="24"/>
                <w:szCs w:val="24"/>
              </w:rPr>
              <w:t>Покатеевский</w:t>
            </w:r>
            <w:proofErr w:type="spellEnd"/>
            <w:r w:rsidR="00125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>сельсовет,</w:t>
            </w:r>
            <w:r w:rsidRPr="00025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5F87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="00125F87">
              <w:rPr>
                <w:rFonts w:ascii="Times New Roman" w:hAnsi="Times New Roman"/>
                <w:sz w:val="24"/>
                <w:szCs w:val="24"/>
              </w:rPr>
              <w:t>Покатеево</w:t>
            </w:r>
            <w:proofErr w:type="spellEnd"/>
            <w:r w:rsidR="000055C1">
              <w:rPr>
                <w:rFonts w:ascii="Times New Roman" w:hAnsi="Times New Roman"/>
                <w:sz w:val="24"/>
                <w:szCs w:val="24"/>
              </w:rPr>
              <w:t>,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055C1">
              <w:rPr>
                <w:rFonts w:ascii="Times New Roman" w:hAnsi="Times New Roman"/>
                <w:sz w:val="24"/>
                <w:szCs w:val="24"/>
              </w:rPr>
              <w:t>у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 w:rsidR="00D305FD">
              <w:rPr>
                <w:rFonts w:ascii="Times New Roman" w:hAnsi="Times New Roman"/>
                <w:sz w:val="24"/>
                <w:szCs w:val="24"/>
              </w:rPr>
              <w:t xml:space="preserve">Советская, </w:t>
            </w:r>
          </w:p>
        </w:tc>
        <w:tc>
          <w:tcPr>
            <w:tcW w:w="1437" w:type="dxa"/>
          </w:tcPr>
          <w:p w:rsidR="000103A2" w:rsidRPr="00D50BCD" w:rsidRDefault="00840D0C" w:rsidP="00840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72/</w:t>
            </w:r>
            <w:r w:rsidR="00D305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14" w:type="dxa"/>
          </w:tcPr>
          <w:p w:rsidR="000103A2" w:rsidRPr="00D50BCD" w:rsidRDefault="00D601AB" w:rsidP="00D50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24:01:3001001:330</w:t>
            </w:r>
            <w:bookmarkStart w:id="0" w:name="_GoBack"/>
            <w:bookmarkEnd w:id="0"/>
          </w:p>
        </w:tc>
      </w:tr>
    </w:tbl>
    <w:p w:rsidR="000103A2" w:rsidRPr="00A42FAC" w:rsidRDefault="000103A2" w:rsidP="00A86E5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sectPr w:rsidR="000103A2" w:rsidRPr="00A42FAC" w:rsidSect="002A5953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3E319E2"/>
    <w:multiLevelType w:val="hybridMultilevel"/>
    <w:tmpl w:val="981277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7885099"/>
    <w:multiLevelType w:val="hybridMultilevel"/>
    <w:tmpl w:val="4F20E18A"/>
    <w:lvl w:ilvl="0" w:tplc="0419000F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C1"/>
    <w:rsid w:val="000055C1"/>
    <w:rsid w:val="000103A2"/>
    <w:rsid w:val="000106B3"/>
    <w:rsid w:val="00025C6C"/>
    <w:rsid w:val="00031A76"/>
    <w:rsid w:val="00032A79"/>
    <w:rsid w:val="000362C5"/>
    <w:rsid w:val="000665EE"/>
    <w:rsid w:val="00080E48"/>
    <w:rsid w:val="000A02AE"/>
    <w:rsid w:val="000A356D"/>
    <w:rsid w:val="000C2CBB"/>
    <w:rsid w:val="000C4384"/>
    <w:rsid w:val="000E0109"/>
    <w:rsid w:val="0010051C"/>
    <w:rsid w:val="00101F33"/>
    <w:rsid w:val="00105818"/>
    <w:rsid w:val="00121921"/>
    <w:rsid w:val="0012554D"/>
    <w:rsid w:val="00125F87"/>
    <w:rsid w:val="00146A78"/>
    <w:rsid w:val="00164F41"/>
    <w:rsid w:val="00170055"/>
    <w:rsid w:val="00170F8A"/>
    <w:rsid w:val="00187B9C"/>
    <w:rsid w:val="00191F7C"/>
    <w:rsid w:val="001A0205"/>
    <w:rsid w:val="001A73EA"/>
    <w:rsid w:val="001B1742"/>
    <w:rsid w:val="001C5266"/>
    <w:rsid w:val="001E5599"/>
    <w:rsid w:val="001E658C"/>
    <w:rsid w:val="00201588"/>
    <w:rsid w:val="00205FA4"/>
    <w:rsid w:val="00211F21"/>
    <w:rsid w:val="002A5953"/>
    <w:rsid w:val="002A5DC1"/>
    <w:rsid w:val="002A710A"/>
    <w:rsid w:val="002B6655"/>
    <w:rsid w:val="002E5E9A"/>
    <w:rsid w:val="002E6AA0"/>
    <w:rsid w:val="002F4A00"/>
    <w:rsid w:val="003165E9"/>
    <w:rsid w:val="00321827"/>
    <w:rsid w:val="003252D6"/>
    <w:rsid w:val="0033485E"/>
    <w:rsid w:val="00337CC1"/>
    <w:rsid w:val="00370105"/>
    <w:rsid w:val="0037516E"/>
    <w:rsid w:val="003B4948"/>
    <w:rsid w:val="003B5CD8"/>
    <w:rsid w:val="003C1747"/>
    <w:rsid w:val="003E0909"/>
    <w:rsid w:val="003E47A9"/>
    <w:rsid w:val="003E6C88"/>
    <w:rsid w:val="003F00AC"/>
    <w:rsid w:val="003F0300"/>
    <w:rsid w:val="00426C54"/>
    <w:rsid w:val="004335F3"/>
    <w:rsid w:val="0043397C"/>
    <w:rsid w:val="004624CF"/>
    <w:rsid w:val="004647C0"/>
    <w:rsid w:val="00477872"/>
    <w:rsid w:val="004949CE"/>
    <w:rsid w:val="004D016A"/>
    <w:rsid w:val="004D0A16"/>
    <w:rsid w:val="004E1F09"/>
    <w:rsid w:val="004E5540"/>
    <w:rsid w:val="0050329E"/>
    <w:rsid w:val="0051725E"/>
    <w:rsid w:val="00531D02"/>
    <w:rsid w:val="005435BA"/>
    <w:rsid w:val="00586909"/>
    <w:rsid w:val="00587C6E"/>
    <w:rsid w:val="00591805"/>
    <w:rsid w:val="00597B58"/>
    <w:rsid w:val="005A42E3"/>
    <w:rsid w:val="005C7631"/>
    <w:rsid w:val="00605D5C"/>
    <w:rsid w:val="006068CE"/>
    <w:rsid w:val="00620030"/>
    <w:rsid w:val="00645E5E"/>
    <w:rsid w:val="00661815"/>
    <w:rsid w:val="0066647E"/>
    <w:rsid w:val="006A5924"/>
    <w:rsid w:val="006B3D85"/>
    <w:rsid w:val="006C1A8F"/>
    <w:rsid w:val="006D11D0"/>
    <w:rsid w:val="00703228"/>
    <w:rsid w:val="00705C5B"/>
    <w:rsid w:val="00715DBE"/>
    <w:rsid w:val="00732585"/>
    <w:rsid w:val="0075189C"/>
    <w:rsid w:val="00755D55"/>
    <w:rsid w:val="00782FAD"/>
    <w:rsid w:val="00784C04"/>
    <w:rsid w:val="007901E5"/>
    <w:rsid w:val="0079335B"/>
    <w:rsid w:val="007D02B2"/>
    <w:rsid w:val="007D3814"/>
    <w:rsid w:val="007F4D7D"/>
    <w:rsid w:val="00800688"/>
    <w:rsid w:val="0081140C"/>
    <w:rsid w:val="00813546"/>
    <w:rsid w:val="00836A2A"/>
    <w:rsid w:val="00840D0C"/>
    <w:rsid w:val="008429BB"/>
    <w:rsid w:val="00843636"/>
    <w:rsid w:val="008768C7"/>
    <w:rsid w:val="008A5465"/>
    <w:rsid w:val="008A770E"/>
    <w:rsid w:val="008A79F6"/>
    <w:rsid w:val="008B3E6E"/>
    <w:rsid w:val="008E4A45"/>
    <w:rsid w:val="008E7E03"/>
    <w:rsid w:val="00902B79"/>
    <w:rsid w:val="009135F0"/>
    <w:rsid w:val="00923E0E"/>
    <w:rsid w:val="00925D5C"/>
    <w:rsid w:val="00941FD0"/>
    <w:rsid w:val="00946FF0"/>
    <w:rsid w:val="00960F4B"/>
    <w:rsid w:val="00966B00"/>
    <w:rsid w:val="00973876"/>
    <w:rsid w:val="00977CC6"/>
    <w:rsid w:val="00983EE4"/>
    <w:rsid w:val="00994A63"/>
    <w:rsid w:val="009A00EA"/>
    <w:rsid w:val="009C3F58"/>
    <w:rsid w:val="009C4E57"/>
    <w:rsid w:val="009C5D2F"/>
    <w:rsid w:val="009C5F82"/>
    <w:rsid w:val="009D0B3A"/>
    <w:rsid w:val="009E7AA0"/>
    <w:rsid w:val="009F2700"/>
    <w:rsid w:val="009F7058"/>
    <w:rsid w:val="009F7A30"/>
    <w:rsid w:val="00A06904"/>
    <w:rsid w:val="00A24965"/>
    <w:rsid w:val="00A41E54"/>
    <w:rsid w:val="00A42FAC"/>
    <w:rsid w:val="00A4613B"/>
    <w:rsid w:val="00A4695C"/>
    <w:rsid w:val="00A50006"/>
    <w:rsid w:val="00A579E3"/>
    <w:rsid w:val="00A62D12"/>
    <w:rsid w:val="00A65753"/>
    <w:rsid w:val="00A75219"/>
    <w:rsid w:val="00A86E5B"/>
    <w:rsid w:val="00A90D76"/>
    <w:rsid w:val="00AA7403"/>
    <w:rsid w:val="00AB2DE4"/>
    <w:rsid w:val="00B2022E"/>
    <w:rsid w:val="00B33E71"/>
    <w:rsid w:val="00B40BF9"/>
    <w:rsid w:val="00B414D2"/>
    <w:rsid w:val="00B55250"/>
    <w:rsid w:val="00B72439"/>
    <w:rsid w:val="00B77763"/>
    <w:rsid w:val="00BA259D"/>
    <w:rsid w:val="00BC0693"/>
    <w:rsid w:val="00BD070F"/>
    <w:rsid w:val="00BD2501"/>
    <w:rsid w:val="00C05BBD"/>
    <w:rsid w:val="00C05DC4"/>
    <w:rsid w:val="00C20FDF"/>
    <w:rsid w:val="00C336D1"/>
    <w:rsid w:val="00C51E4E"/>
    <w:rsid w:val="00C61305"/>
    <w:rsid w:val="00C66E2D"/>
    <w:rsid w:val="00C761C5"/>
    <w:rsid w:val="00C80F7B"/>
    <w:rsid w:val="00C91CE3"/>
    <w:rsid w:val="00C92D5F"/>
    <w:rsid w:val="00C97066"/>
    <w:rsid w:val="00CA4D92"/>
    <w:rsid w:val="00CB25D9"/>
    <w:rsid w:val="00CB33F4"/>
    <w:rsid w:val="00CB7375"/>
    <w:rsid w:val="00CD0D95"/>
    <w:rsid w:val="00CF1791"/>
    <w:rsid w:val="00CF2362"/>
    <w:rsid w:val="00CF2FA3"/>
    <w:rsid w:val="00CF7FF3"/>
    <w:rsid w:val="00D140C4"/>
    <w:rsid w:val="00D250D6"/>
    <w:rsid w:val="00D305FD"/>
    <w:rsid w:val="00D44FF4"/>
    <w:rsid w:val="00D50BCD"/>
    <w:rsid w:val="00D601AB"/>
    <w:rsid w:val="00D61F43"/>
    <w:rsid w:val="00D77E3D"/>
    <w:rsid w:val="00D81A1C"/>
    <w:rsid w:val="00D97AE7"/>
    <w:rsid w:val="00DE7270"/>
    <w:rsid w:val="00E07DBD"/>
    <w:rsid w:val="00E14B1D"/>
    <w:rsid w:val="00E32E20"/>
    <w:rsid w:val="00E46F77"/>
    <w:rsid w:val="00E71E7F"/>
    <w:rsid w:val="00E772E5"/>
    <w:rsid w:val="00E8423D"/>
    <w:rsid w:val="00E9031F"/>
    <w:rsid w:val="00EA2977"/>
    <w:rsid w:val="00EB1AA8"/>
    <w:rsid w:val="00EB763B"/>
    <w:rsid w:val="00EE5959"/>
    <w:rsid w:val="00EF2F5A"/>
    <w:rsid w:val="00F202FE"/>
    <w:rsid w:val="00F27A9A"/>
    <w:rsid w:val="00F40029"/>
    <w:rsid w:val="00F560DA"/>
    <w:rsid w:val="00F66FBF"/>
    <w:rsid w:val="00F7202B"/>
    <w:rsid w:val="00F83085"/>
    <w:rsid w:val="00F83E2F"/>
    <w:rsid w:val="00F874C0"/>
    <w:rsid w:val="00FA08E8"/>
    <w:rsid w:val="00FA255D"/>
    <w:rsid w:val="00FB05BD"/>
    <w:rsid w:val="00FB1024"/>
    <w:rsid w:val="00FC3042"/>
    <w:rsid w:val="00FC5616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1791"/>
    <w:pPr>
      <w:ind w:left="720"/>
      <w:contextualSpacing/>
    </w:pPr>
  </w:style>
  <w:style w:type="paragraph" w:customStyle="1" w:styleId="ConsPlusTitle">
    <w:name w:val="ConsPlusTitle"/>
    <w:uiPriority w:val="99"/>
    <w:rsid w:val="00FB1024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table" w:styleId="a4">
    <w:name w:val="Table Grid"/>
    <w:basedOn w:val="a1"/>
    <w:uiPriority w:val="99"/>
    <w:rsid w:val="00121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1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1747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1791"/>
    <w:pPr>
      <w:ind w:left="720"/>
      <w:contextualSpacing/>
    </w:pPr>
  </w:style>
  <w:style w:type="paragraph" w:customStyle="1" w:styleId="ConsPlusTitle">
    <w:name w:val="ConsPlusTitle"/>
    <w:uiPriority w:val="99"/>
    <w:rsid w:val="00FB1024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table" w:styleId="a4">
    <w:name w:val="Table Grid"/>
    <w:basedOn w:val="a1"/>
    <w:uiPriority w:val="99"/>
    <w:rsid w:val="00121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1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174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805C5-2EE7-4EA5-B8D7-755E53712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Внесение адресной информации в результате инвентаризации в отношении адресов, сложившихся исторически и по которым отсутствует нормативный акт о присвоении адреса</vt:lpstr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Внесение адресной информации в результате инвентаризации в отношении адресов, сложившихся исторически и по которым отсутствует нормативный акт о присвоении адреса</dc:title>
  <dc:subject/>
  <dc:creator>2400-01-380</dc:creator>
  <cp:keywords/>
  <dc:description/>
  <cp:lastModifiedBy>User</cp:lastModifiedBy>
  <cp:revision>19</cp:revision>
  <cp:lastPrinted>2024-02-20T08:31:00Z</cp:lastPrinted>
  <dcterms:created xsi:type="dcterms:W3CDTF">2018-09-11T01:51:00Z</dcterms:created>
  <dcterms:modified xsi:type="dcterms:W3CDTF">2024-02-20T08:33:00Z</dcterms:modified>
</cp:coreProperties>
</file>