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1"/>
        <w:tblW w:w="0" w:type="auto"/>
        <w:tblLook w:val="01E0" w:firstRow="1" w:lastRow="1" w:firstColumn="1" w:lastColumn="1" w:noHBand="0" w:noVBand="0"/>
      </w:tblPr>
      <w:tblGrid>
        <w:gridCol w:w="4784"/>
        <w:gridCol w:w="4570"/>
      </w:tblGrid>
      <w:tr w:rsidR="00287AF8" w:rsidTr="00287AF8">
        <w:trPr>
          <w:trHeight w:val="709"/>
        </w:trPr>
        <w:tc>
          <w:tcPr>
            <w:tcW w:w="4784" w:type="dxa"/>
            <w:hideMark/>
          </w:tcPr>
          <w:p w:rsidR="00287AF8" w:rsidRDefault="00287AF8" w:rsidP="00287AF8">
            <w:pPr>
              <w:autoSpaceDE w:val="0"/>
              <w:autoSpaceDN w:val="0"/>
              <w:adjustRightInd w:val="0"/>
              <w:ind w:left="3720"/>
              <w:rPr>
                <w:rFonts w:ascii="Courier New" w:hAnsi="Courier New" w:cs="Courier New"/>
              </w:rPr>
            </w:pPr>
            <w:r>
              <w:rPr>
                <w:rFonts w:ascii="Courier New" w:hAnsi="Courier New" w:cs="Courier New"/>
              </w:rPr>
              <w:t xml:space="preserve">                                                      </w:t>
            </w:r>
            <w:r>
              <w:rPr>
                <w:rFonts w:ascii="Courier New" w:hAnsi="Courier New" w:cs="Courier New"/>
                <w:noProof/>
              </w:rPr>
              <w:drawing>
                <wp:inline distT="0" distB="0" distL="0" distR="0" wp14:anchorId="6E41076E" wp14:editId="4FC70224">
                  <wp:extent cx="514350" cy="619125"/>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0" w:type="dxa"/>
          </w:tcPr>
          <w:p w:rsidR="00287AF8" w:rsidRDefault="00287AF8" w:rsidP="00287AF8">
            <w:pPr>
              <w:ind w:left="975"/>
              <w:rPr>
                <w:rFonts w:ascii="Times New Roman" w:hAnsi="Times New Roman"/>
              </w:rPr>
            </w:pPr>
          </w:p>
          <w:p w:rsidR="00287AF8" w:rsidRDefault="00287AF8" w:rsidP="00287AF8">
            <w:pPr>
              <w:ind w:left="975"/>
            </w:pPr>
          </w:p>
          <w:p w:rsidR="00287AF8" w:rsidRDefault="00287AF8" w:rsidP="00287AF8">
            <w:pPr>
              <w:ind w:left="255"/>
            </w:pPr>
          </w:p>
        </w:tc>
      </w:tr>
    </w:tbl>
    <w:p w:rsidR="00506092" w:rsidRPr="00506092" w:rsidRDefault="00287AF8" w:rsidP="00506092">
      <w:pPr>
        <w:jc w:val="center"/>
        <w:rPr>
          <w:rFonts w:ascii="Times New Roman" w:hAnsi="Times New Roman"/>
          <w:b/>
          <w:sz w:val="28"/>
          <w:szCs w:val="28"/>
          <w:lang w:eastAsia="ar-SA"/>
        </w:rPr>
      </w:pPr>
      <w:r w:rsidRPr="00506092">
        <w:rPr>
          <w:rFonts w:ascii="Times New Roman" w:hAnsi="Times New Roman"/>
          <w:b/>
          <w:sz w:val="28"/>
          <w:szCs w:val="28"/>
          <w:lang w:eastAsia="ar-SA"/>
        </w:rPr>
        <w:t xml:space="preserve"> </w:t>
      </w:r>
      <w:proofErr w:type="spellStart"/>
      <w:r w:rsidR="00506092" w:rsidRPr="00506092">
        <w:rPr>
          <w:rFonts w:ascii="Times New Roman" w:hAnsi="Times New Roman"/>
          <w:b/>
          <w:sz w:val="28"/>
          <w:szCs w:val="28"/>
          <w:lang w:eastAsia="ar-SA"/>
        </w:rPr>
        <w:t>Покатеевский</w:t>
      </w:r>
      <w:proofErr w:type="spellEnd"/>
      <w:r w:rsidR="00506092" w:rsidRPr="00506092">
        <w:rPr>
          <w:rFonts w:ascii="Times New Roman" w:hAnsi="Times New Roman"/>
          <w:b/>
          <w:sz w:val="28"/>
          <w:szCs w:val="28"/>
          <w:lang w:eastAsia="ar-SA"/>
        </w:rPr>
        <w:t xml:space="preserve"> сельский Совет депутатов</w:t>
      </w:r>
    </w:p>
    <w:p w:rsidR="00506092" w:rsidRPr="00506092" w:rsidRDefault="00506092" w:rsidP="00506092">
      <w:pPr>
        <w:jc w:val="center"/>
        <w:rPr>
          <w:rFonts w:ascii="Times New Roman" w:hAnsi="Times New Roman"/>
          <w:b/>
          <w:sz w:val="28"/>
          <w:szCs w:val="28"/>
          <w:lang w:eastAsia="ar-SA"/>
        </w:rPr>
      </w:pPr>
      <w:proofErr w:type="spellStart"/>
      <w:r w:rsidRPr="00506092">
        <w:rPr>
          <w:rFonts w:ascii="Times New Roman" w:hAnsi="Times New Roman"/>
          <w:b/>
          <w:sz w:val="28"/>
          <w:szCs w:val="28"/>
          <w:lang w:eastAsia="ar-SA"/>
        </w:rPr>
        <w:t>Абанского</w:t>
      </w:r>
      <w:proofErr w:type="spellEnd"/>
      <w:r w:rsidRPr="00506092">
        <w:rPr>
          <w:rFonts w:ascii="Times New Roman" w:hAnsi="Times New Roman"/>
          <w:b/>
          <w:sz w:val="28"/>
          <w:szCs w:val="28"/>
          <w:lang w:eastAsia="ar-SA"/>
        </w:rPr>
        <w:t xml:space="preserve"> района Красноярского края</w:t>
      </w:r>
    </w:p>
    <w:p w:rsidR="00506092" w:rsidRPr="00506092" w:rsidRDefault="00506092" w:rsidP="00506092">
      <w:pPr>
        <w:jc w:val="center"/>
        <w:rPr>
          <w:rFonts w:ascii="Times New Roman" w:eastAsia="Calibri" w:hAnsi="Times New Roman"/>
          <w:b/>
          <w:sz w:val="28"/>
          <w:szCs w:val="28"/>
          <w:lang w:eastAsia="en-US"/>
        </w:rPr>
      </w:pPr>
    </w:p>
    <w:p w:rsidR="00506092" w:rsidRDefault="00506092" w:rsidP="00506092">
      <w:pPr>
        <w:rPr>
          <w:rFonts w:ascii="Times New Roman" w:hAnsi="Times New Roman"/>
          <w:noProof/>
          <w:sz w:val="28"/>
          <w:szCs w:val="28"/>
        </w:rPr>
      </w:pPr>
      <w:r>
        <w:rPr>
          <w:rFonts w:ascii="Times New Roman" w:eastAsia="Calibri" w:hAnsi="Times New Roman"/>
          <w:b/>
          <w:sz w:val="28"/>
          <w:szCs w:val="28"/>
          <w:lang w:eastAsia="en-US"/>
        </w:rPr>
        <w:t xml:space="preserve">                                               </w:t>
      </w:r>
      <w:r w:rsidRPr="00506092">
        <w:rPr>
          <w:rFonts w:ascii="Times New Roman" w:eastAsia="Calibri" w:hAnsi="Times New Roman"/>
          <w:b/>
          <w:sz w:val="28"/>
          <w:szCs w:val="28"/>
          <w:lang w:eastAsia="en-US"/>
        </w:rPr>
        <w:t>РЕШЕНИЕ</w:t>
      </w:r>
      <w:r w:rsidRPr="00506092">
        <w:rPr>
          <w:rFonts w:ascii="Times New Roman" w:hAnsi="Times New Roman"/>
          <w:noProof/>
          <w:sz w:val="28"/>
          <w:szCs w:val="28"/>
        </w:rPr>
        <w:t xml:space="preserve"> </w:t>
      </w:r>
    </w:p>
    <w:p w:rsidR="00985841" w:rsidRPr="00506092" w:rsidRDefault="00985841" w:rsidP="00506092">
      <w:pPr>
        <w:rPr>
          <w:rFonts w:ascii="Times New Roman" w:eastAsia="Calibri" w:hAnsi="Times New Roman"/>
          <w:b/>
          <w:sz w:val="28"/>
          <w:szCs w:val="28"/>
          <w:lang w:eastAsia="en-US"/>
        </w:rPr>
      </w:pPr>
    </w:p>
    <w:p w:rsidR="00506092" w:rsidRPr="00506092" w:rsidRDefault="00B67876" w:rsidP="00506092">
      <w:pPr>
        <w:tabs>
          <w:tab w:val="left" w:pos="3969"/>
        </w:tabs>
        <w:rPr>
          <w:rFonts w:ascii="Times New Roman" w:hAnsi="Times New Roman"/>
          <w:noProof/>
          <w:sz w:val="28"/>
          <w:szCs w:val="28"/>
        </w:rPr>
      </w:pPr>
      <w:r>
        <w:rPr>
          <w:rFonts w:ascii="Times New Roman" w:hAnsi="Times New Roman"/>
          <w:noProof/>
          <w:sz w:val="28"/>
          <w:szCs w:val="28"/>
        </w:rPr>
        <w:t>05.11</w:t>
      </w:r>
      <w:r w:rsidR="00287AF8">
        <w:rPr>
          <w:rFonts w:ascii="Times New Roman" w:hAnsi="Times New Roman"/>
          <w:noProof/>
          <w:sz w:val="28"/>
          <w:szCs w:val="28"/>
        </w:rPr>
        <w:t>.2024</w:t>
      </w:r>
      <w:r w:rsidR="00506092" w:rsidRPr="00506092">
        <w:rPr>
          <w:rFonts w:ascii="Times New Roman" w:hAnsi="Times New Roman"/>
          <w:noProof/>
          <w:sz w:val="28"/>
          <w:szCs w:val="28"/>
        </w:rPr>
        <w:t xml:space="preserve">г.                      </w:t>
      </w:r>
      <w:r w:rsidR="00506092">
        <w:rPr>
          <w:rFonts w:ascii="Times New Roman" w:hAnsi="Times New Roman"/>
          <w:noProof/>
          <w:sz w:val="28"/>
          <w:szCs w:val="28"/>
        </w:rPr>
        <w:t xml:space="preserve">     </w:t>
      </w:r>
      <w:r w:rsidR="00506092" w:rsidRPr="00506092">
        <w:rPr>
          <w:rFonts w:ascii="Times New Roman" w:hAnsi="Times New Roman"/>
          <w:noProof/>
          <w:sz w:val="28"/>
          <w:szCs w:val="28"/>
        </w:rPr>
        <w:t>с.</w:t>
      </w:r>
      <w:r w:rsidR="00F20250">
        <w:rPr>
          <w:rFonts w:ascii="Times New Roman" w:hAnsi="Times New Roman"/>
          <w:noProof/>
          <w:sz w:val="28"/>
          <w:szCs w:val="28"/>
        </w:rPr>
        <w:t xml:space="preserve"> </w:t>
      </w:r>
      <w:r w:rsidR="00506092" w:rsidRPr="00506092">
        <w:rPr>
          <w:rFonts w:ascii="Times New Roman" w:hAnsi="Times New Roman"/>
          <w:noProof/>
          <w:sz w:val="28"/>
          <w:szCs w:val="28"/>
        </w:rPr>
        <w:t>Покатеев</w:t>
      </w:r>
      <w:r w:rsidR="00287AF8">
        <w:rPr>
          <w:rFonts w:ascii="Times New Roman" w:hAnsi="Times New Roman"/>
          <w:noProof/>
          <w:sz w:val="28"/>
          <w:szCs w:val="28"/>
        </w:rPr>
        <w:t xml:space="preserve">о                         </w:t>
      </w:r>
      <w:r w:rsidR="00F20250">
        <w:rPr>
          <w:rFonts w:ascii="Times New Roman" w:hAnsi="Times New Roman"/>
          <w:noProof/>
          <w:sz w:val="28"/>
          <w:szCs w:val="28"/>
        </w:rPr>
        <w:t xml:space="preserve">  </w:t>
      </w:r>
      <w:r w:rsidR="00506092" w:rsidRPr="00506092">
        <w:rPr>
          <w:rFonts w:ascii="Times New Roman" w:hAnsi="Times New Roman"/>
          <w:noProof/>
          <w:sz w:val="28"/>
          <w:szCs w:val="28"/>
        </w:rPr>
        <w:t xml:space="preserve">  № </w:t>
      </w:r>
      <w:r>
        <w:rPr>
          <w:rFonts w:ascii="Times New Roman" w:hAnsi="Times New Roman"/>
          <w:noProof/>
          <w:sz w:val="28"/>
          <w:szCs w:val="28"/>
        </w:rPr>
        <w:t>54-85р</w:t>
      </w:r>
    </w:p>
    <w:p w:rsidR="00C76F4E" w:rsidRPr="00506092" w:rsidRDefault="00C76F4E" w:rsidP="00C76F4E">
      <w:pPr>
        <w:ind w:left="567" w:firstLine="0"/>
        <w:jc w:val="center"/>
        <w:rPr>
          <w:rFonts w:ascii="Times New Roman" w:hAnsi="Times New Roman"/>
          <w:b/>
          <w:bCs/>
          <w:kern w:val="28"/>
          <w:sz w:val="28"/>
          <w:szCs w:val="28"/>
        </w:rPr>
      </w:pPr>
    </w:p>
    <w:p w:rsidR="00C76F4E" w:rsidRDefault="00985841" w:rsidP="00C76F4E">
      <w:pPr>
        <w:tabs>
          <w:tab w:val="left" w:pos="5640"/>
        </w:tabs>
        <w:ind w:firstLine="709"/>
        <w:jc w:val="center"/>
        <w:rPr>
          <w:rFonts w:ascii="Times New Roman" w:hAnsi="Times New Roman"/>
          <w:b/>
          <w:bCs/>
          <w:kern w:val="28"/>
          <w:sz w:val="28"/>
          <w:szCs w:val="28"/>
        </w:rPr>
      </w:pPr>
      <w:r>
        <w:rPr>
          <w:rFonts w:ascii="Times New Roman" w:hAnsi="Times New Roman"/>
          <w:b/>
          <w:bCs/>
          <w:kern w:val="28"/>
          <w:sz w:val="28"/>
          <w:szCs w:val="28"/>
        </w:rPr>
        <w:t xml:space="preserve">О внесении изменений в решение </w:t>
      </w:r>
      <w:proofErr w:type="spellStart"/>
      <w:r>
        <w:rPr>
          <w:rFonts w:ascii="Times New Roman" w:hAnsi="Times New Roman"/>
          <w:b/>
          <w:bCs/>
          <w:kern w:val="28"/>
          <w:sz w:val="28"/>
          <w:szCs w:val="28"/>
        </w:rPr>
        <w:t>Покатеевского</w:t>
      </w:r>
      <w:proofErr w:type="spellEnd"/>
      <w:r>
        <w:rPr>
          <w:rFonts w:ascii="Times New Roman" w:hAnsi="Times New Roman"/>
          <w:b/>
          <w:bCs/>
          <w:kern w:val="28"/>
          <w:sz w:val="28"/>
          <w:szCs w:val="28"/>
        </w:rPr>
        <w:t xml:space="preserve"> сельского Совета депутатов от 29.10.2021г № 15-47р «</w:t>
      </w:r>
      <w:r w:rsidR="00C76F4E" w:rsidRPr="00506092">
        <w:rPr>
          <w:rFonts w:ascii="Times New Roman" w:hAnsi="Times New Roman"/>
          <w:b/>
          <w:bCs/>
          <w:kern w:val="28"/>
          <w:sz w:val="28"/>
          <w:szCs w:val="28"/>
        </w:rPr>
        <w:t xml:space="preserve">Об утверждении Положения об условиях и порядке предоставления муниципальному служащему права на пенсию за выслугу лет за счет средств бюджета </w:t>
      </w:r>
      <w:proofErr w:type="spellStart"/>
      <w:r w:rsidR="00506092">
        <w:rPr>
          <w:rFonts w:ascii="Times New Roman" w:hAnsi="Times New Roman"/>
          <w:b/>
          <w:bCs/>
          <w:kern w:val="28"/>
          <w:sz w:val="28"/>
          <w:szCs w:val="28"/>
        </w:rPr>
        <w:t>Покатеевского</w:t>
      </w:r>
      <w:proofErr w:type="spellEnd"/>
      <w:r w:rsidR="00C76F4E" w:rsidRPr="00506092">
        <w:rPr>
          <w:rFonts w:ascii="Times New Roman" w:hAnsi="Times New Roman"/>
          <w:b/>
          <w:bCs/>
          <w:kern w:val="28"/>
          <w:sz w:val="28"/>
          <w:szCs w:val="28"/>
        </w:rPr>
        <w:t xml:space="preserve"> сельсовета</w:t>
      </w:r>
      <w:r>
        <w:rPr>
          <w:rFonts w:ascii="Times New Roman" w:hAnsi="Times New Roman"/>
          <w:b/>
          <w:bCs/>
          <w:kern w:val="28"/>
          <w:sz w:val="28"/>
          <w:szCs w:val="28"/>
        </w:rPr>
        <w:t>»</w:t>
      </w:r>
    </w:p>
    <w:p w:rsidR="00F20250" w:rsidRPr="00506092" w:rsidRDefault="00F20250" w:rsidP="00287AF8">
      <w:pPr>
        <w:tabs>
          <w:tab w:val="left" w:pos="5640"/>
        </w:tabs>
        <w:ind w:firstLine="0"/>
        <w:rPr>
          <w:rFonts w:ascii="Times New Roman" w:hAnsi="Times New Roman"/>
          <w:b/>
          <w:bCs/>
          <w:kern w:val="28"/>
          <w:sz w:val="28"/>
          <w:szCs w:val="28"/>
        </w:rPr>
      </w:pPr>
    </w:p>
    <w:p w:rsidR="00F20250" w:rsidRPr="00F20250" w:rsidRDefault="00F20250" w:rsidP="00F20250">
      <w:pPr>
        <w:ind w:firstLine="709"/>
        <w:outlineLvl w:val="0"/>
        <w:rPr>
          <w:rFonts w:ascii="Times New Roman" w:hAnsi="Times New Roman"/>
          <w:bCs/>
          <w:kern w:val="36"/>
          <w:sz w:val="28"/>
          <w:szCs w:val="28"/>
          <w:lang w:eastAsia="x-none"/>
        </w:rPr>
      </w:pPr>
      <w:r w:rsidRPr="00F20250">
        <w:rPr>
          <w:rFonts w:ascii="Times New Roman" w:hAnsi="Times New Roman"/>
          <w:bCs/>
          <w:kern w:val="36"/>
          <w:sz w:val="28"/>
          <w:szCs w:val="28"/>
          <w:lang w:val="x-none" w:eastAsia="x-none"/>
        </w:rPr>
        <w:t>В соответствии</w:t>
      </w:r>
      <w:r w:rsidRPr="00F20250">
        <w:rPr>
          <w:rFonts w:ascii="Times New Roman" w:hAnsi="Times New Roman"/>
          <w:bCs/>
          <w:kern w:val="36"/>
          <w:sz w:val="28"/>
          <w:szCs w:val="28"/>
          <w:lang w:eastAsia="x-none"/>
        </w:rPr>
        <w:t xml:space="preserve"> с Законом Красноярского края от 06.04.2023 №5-1710 «</w:t>
      </w:r>
      <w:r w:rsidRPr="00F20250">
        <w:rPr>
          <w:rFonts w:ascii="Times New Roman" w:hAnsi="Times New Roman"/>
          <w:bCs/>
          <w:color w:val="000000"/>
          <w:kern w:val="36"/>
          <w:sz w:val="28"/>
          <w:szCs w:val="28"/>
          <w:lang w:val="x-none" w:eastAsia="x-none"/>
        </w:rPr>
        <w:t>О внесении изменений в Закон края «Об особенностях правового регулирования муниципальной службы в Красноярском крае»</w:t>
      </w:r>
      <w:r w:rsidRPr="00F20250">
        <w:rPr>
          <w:rFonts w:ascii="Times New Roman" w:hAnsi="Times New Roman"/>
          <w:bCs/>
          <w:kern w:val="36"/>
          <w:sz w:val="28"/>
          <w:szCs w:val="28"/>
          <w:lang w:val="x-none" w:eastAsia="x-none"/>
        </w:rPr>
        <w:t xml:space="preserve">, </w:t>
      </w:r>
      <w:r w:rsidRPr="00F20250">
        <w:rPr>
          <w:rFonts w:ascii="Times New Roman" w:hAnsi="Times New Roman"/>
          <w:bCs/>
          <w:kern w:val="36"/>
          <w:sz w:val="28"/>
          <w:szCs w:val="28"/>
          <w:lang w:eastAsia="x-none"/>
        </w:rPr>
        <w:t xml:space="preserve">руководствуясь статьями </w:t>
      </w:r>
      <w:r>
        <w:rPr>
          <w:rFonts w:ascii="Times New Roman" w:hAnsi="Times New Roman"/>
          <w:bCs/>
          <w:kern w:val="36"/>
          <w:sz w:val="28"/>
          <w:szCs w:val="28"/>
          <w:lang w:eastAsia="x-none"/>
        </w:rPr>
        <w:t xml:space="preserve">23, 27 </w:t>
      </w:r>
      <w:r w:rsidRPr="00F20250">
        <w:rPr>
          <w:rFonts w:ascii="Times New Roman" w:hAnsi="Times New Roman"/>
          <w:bCs/>
          <w:kern w:val="36"/>
          <w:sz w:val="28"/>
          <w:szCs w:val="28"/>
          <w:lang w:eastAsia="x-none"/>
        </w:rPr>
        <w:t xml:space="preserve">Устава </w:t>
      </w:r>
      <w:proofErr w:type="spellStart"/>
      <w:r>
        <w:rPr>
          <w:rFonts w:ascii="Times New Roman" w:hAnsi="Times New Roman"/>
          <w:bCs/>
          <w:kern w:val="36"/>
          <w:sz w:val="28"/>
          <w:szCs w:val="28"/>
          <w:lang w:eastAsia="x-none"/>
        </w:rPr>
        <w:t>Покатеевского</w:t>
      </w:r>
      <w:proofErr w:type="spellEnd"/>
      <w:r>
        <w:rPr>
          <w:rFonts w:ascii="Times New Roman" w:hAnsi="Times New Roman"/>
          <w:bCs/>
          <w:kern w:val="36"/>
          <w:sz w:val="28"/>
          <w:szCs w:val="28"/>
          <w:lang w:eastAsia="x-none"/>
        </w:rPr>
        <w:t xml:space="preserve"> сельсовета </w:t>
      </w:r>
      <w:proofErr w:type="spellStart"/>
      <w:r>
        <w:rPr>
          <w:rFonts w:ascii="Times New Roman" w:hAnsi="Times New Roman"/>
          <w:bCs/>
          <w:kern w:val="36"/>
          <w:sz w:val="28"/>
          <w:szCs w:val="28"/>
          <w:lang w:eastAsia="x-none"/>
        </w:rPr>
        <w:t>Абанского</w:t>
      </w:r>
      <w:proofErr w:type="spellEnd"/>
      <w:r>
        <w:rPr>
          <w:rFonts w:ascii="Times New Roman" w:hAnsi="Times New Roman"/>
          <w:bCs/>
          <w:kern w:val="36"/>
          <w:sz w:val="28"/>
          <w:szCs w:val="28"/>
          <w:lang w:eastAsia="x-none"/>
        </w:rPr>
        <w:t xml:space="preserve"> района Красноярского края</w:t>
      </w:r>
      <w:r w:rsidRPr="00F20250">
        <w:rPr>
          <w:rFonts w:ascii="Times New Roman" w:hAnsi="Times New Roman"/>
          <w:bCs/>
          <w:i/>
          <w:kern w:val="36"/>
          <w:sz w:val="28"/>
          <w:szCs w:val="28"/>
          <w:lang w:eastAsia="x-none"/>
        </w:rPr>
        <w:t xml:space="preserve">, </w:t>
      </w:r>
      <w:proofErr w:type="spellStart"/>
      <w:r>
        <w:rPr>
          <w:rFonts w:ascii="Times New Roman" w:hAnsi="Times New Roman"/>
          <w:bCs/>
          <w:kern w:val="36"/>
          <w:sz w:val="28"/>
          <w:szCs w:val="28"/>
          <w:lang w:eastAsia="x-none"/>
        </w:rPr>
        <w:t>Покатеевский</w:t>
      </w:r>
      <w:proofErr w:type="spellEnd"/>
      <w:r>
        <w:rPr>
          <w:rFonts w:ascii="Times New Roman" w:hAnsi="Times New Roman"/>
          <w:bCs/>
          <w:kern w:val="36"/>
          <w:sz w:val="28"/>
          <w:szCs w:val="28"/>
          <w:lang w:eastAsia="x-none"/>
        </w:rPr>
        <w:t xml:space="preserve"> сельский Совет депутатов</w:t>
      </w:r>
    </w:p>
    <w:p w:rsidR="00F20250" w:rsidRPr="00F20250" w:rsidRDefault="00F20250" w:rsidP="00F20250">
      <w:pPr>
        <w:ind w:firstLine="709"/>
        <w:outlineLvl w:val="0"/>
        <w:rPr>
          <w:rFonts w:ascii="Times New Roman" w:hAnsi="Times New Roman"/>
          <w:bCs/>
          <w:kern w:val="36"/>
          <w:sz w:val="28"/>
          <w:szCs w:val="28"/>
          <w:lang w:eastAsia="x-none"/>
        </w:rPr>
      </w:pPr>
      <w:r w:rsidRPr="00F20250">
        <w:rPr>
          <w:rFonts w:ascii="Times New Roman" w:hAnsi="Times New Roman"/>
          <w:bCs/>
          <w:kern w:val="36"/>
          <w:sz w:val="28"/>
          <w:szCs w:val="28"/>
          <w:lang w:eastAsia="x-none"/>
        </w:rPr>
        <w:t xml:space="preserve"> </w:t>
      </w:r>
    </w:p>
    <w:p w:rsidR="00F20250" w:rsidRPr="00F20250" w:rsidRDefault="00F20250" w:rsidP="00F20250">
      <w:pPr>
        <w:ind w:firstLine="0"/>
        <w:jc w:val="center"/>
        <w:outlineLvl w:val="0"/>
        <w:rPr>
          <w:rFonts w:ascii="Times New Roman" w:hAnsi="Times New Roman"/>
          <w:bCs/>
          <w:kern w:val="36"/>
          <w:sz w:val="28"/>
          <w:szCs w:val="28"/>
          <w:lang w:eastAsia="x-none"/>
        </w:rPr>
      </w:pPr>
      <w:r w:rsidRPr="00F20250">
        <w:rPr>
          <w:rFonts w:ascii="Times New Roman" w:hAnsi="Times New Roman"/>
          <w:bCs/>
          <w:kern w:val="36"/>
          <w:sz w:val="28"/>
          <w:szCs w:val="28"/>
          <w:lang w:eastAsia="x-none"/>
        </w:rPr>
        <w:t>РЕШИЛ:</w:t>
      </w:r>
    </w:p>
    <w:p w:rsidR="00F20250" w:rsidRPr="00F20250" w:rsidRDefault="00F20250" w:rsidP="00F20250">
      <w:pPr>
        <w:ind w:firstLine="0"/>
        <w:jc w:val="center"/>
        <w:outlineLvl w:val="0"/>
        <w:rPr>
          <w:rFonts w:ascii="Times New Roman" w:hAnsi="Times New Roman"/>
          <w:bCs/>
          <w:kern w:val="36"/>
          <w:sz w:val="28"/>
          <w:szCs w:val="28"/>
          <w:lang w:eastAsia="x-none"/>
        </w:rPr>
      </w:pPr>
    </w:p>
    <w:p w:rsidR="00F20250" w:rsidRPr="00F20250" w:rsidRDefault="00F20250" w:rsidP="00F20250">
      <w:pPr>
        <w:tabs>
          <w:tab w:val="left" w:pos="5640"/>
        </w:tabs>
        <w:ind w:firstLine="709"/>
        <w:rPr>
          <w:rFonts w:ascii="Times New Roman" w:hAnsi="Times New Roman"/>
          <w:bCs/>
          <w:kern w:val="28"/>
          <w:sz w:val="28"/>
          <w:szCs w:val="28"/>
        </w:rPr>
      </w:pPr>
      <w:r w:rsidRPr="00F20250">
        <w:rPr>
          <w:rFonts w:ascii="Times New Roman" w:hAnsi="Times New Roman"/>
          <w:sz w:val="28"/>
          <w:szCs w:val="28"/>
        </w:rPr>
        <w:t xml:space="preserve">1. Внести в </w:t>
      </w:r>
      <w:r>
        <w:rPr>
          <w:rFonts w:ascii="Times New Roman" w:hAnsi="Times New Roman"/>
          <w:bCs/>
          <w:kern w:val="28"/>
          <w:sz w:val="28"/>
          <w:szCs w:val="28"/>
        </w:rPr>
        <w:t>Положение</w:t>
      </w:r>
      <w:r w:rsidRPr="00F20250">
        <w:rPr>
          <w:rFonts w:ascii="Times New Roman" w:hAnsi="Times New Roman"/>
          <w:bCs/>
          <w:kern w:val="28"/>
          <w:sz w:val="28"/>
          <w:szCs w:val="28"/>
        </w:rPr>
        <w:t xml:space="preserve"> об условиях и порядке предоставления муниципальному служащему права на пенсию за выслугу лет за счет средств бюджета </w:t>
      </w:r>
      <w:proofErr w:type="spellStart"/>
      <w:r w:rsidRPr="00F20250">
        <w:rPr>
          <w:rFonts w:ascii="Times New Roman" w:hAnsi="Times New Roman"/>
          <w:bCs/>
          <w:kern w:val="28"/>
          <w:sz w:val="28"/>
          <w:szCs w:val="28"/>
        </w:rPr>
        <w:t>Покатеевского</w:t>
      </w:r>
      <w:proofErr w:type="spellEnd"/>
      <w:r w:rsidRPr="00F20250">
        <w:rPr>
          <w:rFonts w:ascii="Times New Roman" w:hAnsi="Times New Roman"/>
          <w:bCs/>
          <w:kern w:val="28"/>
          <w:sz w:val="28"/>
          <w:szCs w:val="28"/>
        </w:rPr>
        <w:t xml:space="preserve"> сельсовета</w:t>
      </w:r>
      <w:r>
        <w:rPr>
          <w:rFonts w:ascii="Times New Roman" w:hAnsi="Times New Roman"/>
          <w:bCs/>
          <w:kern w:val="28"/>
          <w:sz w:val="28"/>
          <w:szCs w:val="28"/>
        </w:rPr>
        <w:t xml:space="preserve">, </w:t>
      </w:r>
      <w:r w:rsidRPr="00F20250">
        <w:rPr>
          <w:rFonts w:ascii="Times New Roman" w:hAnsi="Times New Roman"/>
          <w:color w:val="000000"/>
          <w:sz w:val="28"/>
          <w:szCs w:val="28"/>
        </w:rPr>
        <w:t>утвержденное решением от</w:t>
      </w:r>
      <w:r w:rsidRPr="00F20250">
        <w:rPr>
          <w:rFonts w:ascii="Times New Roman" w:hAnsi="Times New Roman"/>
          <w:i/>
          <w:color w:val="000000"/>
          <w:sz w:val="28"/>
          <w:szCs w:val="28"/>
        </w:rPr>
        <w:t xml:space="preserve"> </w:t>
      </w:r>
      <w:r w:rsidR="002D069B" w:rsidRPr="002D069B">
        <w:rPr>
          <w:rFonts w:ascii="Times New Roman" w:hAnsi="Times New Roman"/>
          <w:bCs/>
          <w:kern w:val="28"/>
          <w:sz w:val="28"/>
          <w:szCs w:val="28"/>
        </w:rPr>
        <w:t>29.10.2021г № 15-47р</w:t>
      </w:r>
      <w:r w:rsidRPr="00F20250">
        <w:rPr>
          <w:rFonts w:ascii="Times New Roman" w:hAnsi="Times New Roman"/>
          <w:i/>
          <w:color w:val="000000"/>
          <w:sz w:val="28"/>
          <w:szCs w:val="28"/>
        </w:rPr>
        <w:t>,</w:t>
      </w:r>
      <w:r w:rsidRPr="00F20250">
        <w:rPr>
          <w:rFonts w:ascii="Times New Roman" w:hAnsi="Times New Roman"/>
          <w:color w:val="000000"/>
          <w:sz w:val="28"/>
          <w:szCs w:val="28"/>
        </w:rPr>
        <w:t xml:space="preserve"> </w:t>
      </w:r>
      <w:r w:rsidRPr="00F20250">
        <w:rPr>
          <w:rFonts w:ascii="Times New Roman" w:hAnsi="Times New Roman"/>
          <w:sz w:val="28"/>
          <w:szCs w:val="28"/>
        </w:rPr>
        <w:t>следующие изменения:</w:t>
      </w:r>
    </w:p>
    <w:p w:rsidR="00F20250" w:rsidRPr="00F20250" w:rsidRDefault="00F20250" w:rsidP="00F20250">
      <w:pPr>
        <w:ind w:firstLine="540"/>
        <w:rPr>
          <w:rFonts w:ascii="Times New Roman" w:hAnsi="Times New Roman"/>
          <w:sz w:val="28"/>
          <w:szCs w:val="28"/>
        </w:rPr>
      </w:pPr>
      <w:r w:rsidRPr="00F20250">
        <w:rPr>
          <w:rFonts w:ascii="Times New Roman" w:hAnsi="Times New Roman"/>
          <w:color w:val="000000"/>
          <w:sz w:val="28"/>
          <w:szCs w:val="28"/>
        </w:rPr>
        <w:t>1.1 стать</w:t>
      </w:r>
      <w:r w:rsidR="00287AF8">
        <w:rPr>
          <w:rFonts w:ascii="Times New Roman" w:hAnsi="Times New Roman"/>
          <w:color w:val="000000"/>
          <w:sz w:val="28"/>
          <w:szCs w:val="28"/>
        </w:rPr>
        <w:t>ю 2 дополнить пунктом 2.15</w:t>
      </w:r>
      <w:r w:rsidRPr="00F20250">
        <w:rPr>
          <w:rFonts w:ascii="Times New Roman" w:hAnsi="Times New Roman"/>
          <w:color w:val="000000"/>
          <w:sz w:val="28"/>
          <w:szCs w:val="28"/>
        </w:rPr>
        <w:t xml:space="preserve"> </w:t>
      </w:r>
      <w:r w:rsidRPr="00F20250">
        <w:rPr>
          <w:rFonts w:ascii="Times New Roman" w:hAnsi="Times New Roman"/>
          <w:sz w:val="28"/>
          <w:szCs w:val="28"/>
        </w:rPr>
        <w:t>следующего содержания:</w:t>
      </w:r>
    </w:p>
    <w:p w:rsidR="00287AF8" w:rsidRDefault="00F20250" w:rsidP="00287AF8">
      <w:pPr>
        <w:widowControl w:val="0"/>
        <w:tabs>
          <w:tab w:val="left" w:pos="342"/>
        </w:tabs>
        <w:ind w:firstLine="709"/>
        <w:rPr>
          <w:rFonts w:ascii="Times New Roman" w:hAnsi="Times New Roman"/>
          <w:color w:val="000000"/>
          <w:sz w:val="28"/>
          <w:szCs w:val="28"/>
        </w:rPr>
      </w:pPr>
      <w:r w:rsidRPr="00F20250">
        <w:rPr>
          <w:rFonts w:ascii="Times New Roman" w:hAnsi="Times New Roman"/>
          <w:color w:val="000000"/>
          <w:sz w:val="28"/>
          <w:szCs w:val="28"/>
        </w:rPr>
        <w:t>«</w:t>
      </w:r>
      <w:r w:rsidR="00287AF8">
        <w:rPr>
          <w:rFonts w:ascii="Times New Roman" w:hAnsi="Times New Roman"/>
          <w:color w:val="000000"/>
          <w:sz w:val="28"/>
          <w:szCs w:val="28"/>
        </w:rPr>
        <w:t>2.15. Размер пенсии за выслугу лет не может быть ниже:</w:t>
      </w:r>
    </w:p>
    <w:p w:rsidR="00287AF8" w:rsidRDefault="00287AF8" w:rsidP="00287AF8">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а) 1000 рублей – при наличии у муниципальных служащих стажа муниципальной службы менее 20 лет;</w:t>
      </w:r>
    </w:p>
    <w:p w:rsidR="00287AF8" w:rsidRDefault="00287AF8" w:rsidP="00287AF8">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б) 2000 рублей</w:t>
      </w:r>
      <w:r w:rsidRPr="00287AF8">
        <w:rPr>
          <w:rFonts w:ascii="Times New Roman" w:hAnsi="Times New Roman"/>
          <w:color w:val="000000"/>
          <w:sz w:val="28"/>
          <w:szCs w:val="28"/>
        </w:rPr>
        <w:t xml:space="preserve"> </w:t>
      </w:r>
      <w:r>
        <w:rPr>
          <w:rFonts w:ascii="Times New Roman" w:hAnsi="Times New Roman"/>
          <w:color w:val="000000"/>
          <w:sz w:val="28"/>
          <w:szCs w:val="28"/>
        </w:rPr>
        <w:t>– при наличии у муниципальных служащих стажа муниципальной службы от 20 лет до 30 лет;</w:t>
      </w:r>
    </w:p>
    <w:p w:rsidR="00C76F4E" w:rsidRPr="002D069B" w:rsidRDefault="00287AF8" w:rsidP="00287AF8">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в) 3000 рублей – при наличии у муниципальных служащих стажа муниципальной службы 30 и более лет</w:t>
      </w:r>
      <w:proofErr w:type="gramStart"/>
      <w:r>
        <w:rPr>
          <w:rFonts w:ascii="Times New Roman" w:hAnsi="Times New Roman"/>
          <w:color w:val="000000"/>
          <w:sz w:val="28"/>
          <w:szCs w:val="28"/>
        </w:rPr>
        <w:t>.</w:t>
      </w:r>
      <w:r w:rsidR="002D069B">
        <w:rPr>
          <w:rFonts w:ascii="Times New Roman" w:hAnsi="Times New Roman"/>
          <w:color w:val="000000"/>
          <w:sz w:val="28"/>
          <w:szCs w:val="28"/>
        </w:rPr>
        <w:t>»</w:t>
      </w:r>
      <w:proofErr w:type="gramEnd"/>
    </w:p>
    <w:p w:rsidR="00C76F4E" w:rsidRPr="00506092" w:rsidRDefault="002D069B" w:rsidP="00C76F4E">
      <w:pPr>
        <w:ind w:firstLine="709"/>
        <w:rPr>
          <w:rFonts w:ascii="Times New Roman" w:hAnsi="Times New Roman"/>
          <w:color w:val="000000" w:themeColor="text1"/>
          <w:sz w:val="28"/>
          <w:szCs w:val="28"/>
        </w:rPr>
      </w:pPr>
      <w:r>
        <w:rPr>
          <w:rFonts w:ascii="Times New Roman" w:hAnsi="Times New Roman"/>
          <w:b/>
          <w:color w:val="000000" w:themeColor="text1"/>
          <w:sz w:val="28"/>
          <w:szCs w:val="28"/>
        </w:rPr>
        <w:t>2</w:t>
      </w:r>
      <w:r w:rsidR="00C76F4E" w:rsidRPr="00506092">
        <w:rPr>
          <w:rFonts w:ascii="Times New Roman" w:hAnsi="Times New Roman"/>
          <w:b/>
          <w:color w:val="000000" w:themeColor="text1"/>
          <w:sz w:val="28"/>
          <w:szCs w:val="28"/>
        </w:rPr>
        <w:t>.</w:t>
      </w:r>
      <w:r w:rsidR="00C76F4E" w:rsidRPr="00506092">
        <w:rPr>
          <w:rFonts w:ascii="Times New Roman" w:hAnsi="Times New Roman"/>
          <w:color w:val="000000" w:themeColor="text1"/>
          <w:sz w:val="28"/>
          <w:szCs w:val="28"/>
        </w:rPr>
        <w:t xml:space="preserve"> </w:t>
      </w:r>
      <w:proofErr w:type="gramStart"/>
      <w:r w:rsidR="00C76F4E" w:rsidRPr="00506092">
        <w:rPr>
          <w:rFonts w:ascii="Times New Roman" w:hAnsi="Times New Roman"/>
          <w:color w:val="000000" w:themeColor="text1"/>
          <w:sz w:val="28"/>
          <w:szCs w:val="28"/>
        </w:rPr>
        <w:t>Контроль за</w:t>
      </w:r>
      <w:proofErr w:type="gramEnd"/>
      <w:r w:rsidR="00C76F4E" w:rsidRPr="00506092">
        <w:rPr>
          <w:rFonts w:ascii="Times New Roman" w:hAnsi="Times New Roman"/>
          <w:color w:val="000000" w:themeColor="text1"/>
          <w:sz w:val="28"/>
          <w:szCs w:val="28"/>
        </w:rPr>
        <w:t xml:space="preserve"> исполнением настоящего решения </w:t>
      </w:r>
      <w:r w:rsidR="003A489B">
        <w:rPr>
          <w:rFonts w:ascii="Times New Roman" w:hAnsi="Times New Roman"/>
          <w:color w:val="000000" w:themeColor="text1"/>
          <w:sz w:val="28"/>
          <w:szCs w:val="28"/>
        </w:rPr>
        <w:t xml:space="preserve">возложить на главу </w:t>
      </w:r>
      <w:proofErr w:type="spellStart"/>
      <w:r w:rsidR="003A489B">
        <w:rPr>
          <w:rFonts w:ascii="Times New Roman" w:hAnsi="Times New Roman"/>
          <w:color w:val="000000" w:themeColor="text1"/>
          <w:sz w:val="28"/>
          <w:szCs w:val="28"/>
        </w:rPr>
        <w:t>Покатеевского</w:t>
      </w:r>
      <w:proofErr w:type="spellEnd"/>
      <w:r w:rsidR="003A489B">
        <w:rPr>
          <w:rFonts w:ascii="Times New Roman" w:hAnsi="Times New Roman"/>
          <w:color w:val="000000" w:themeColor="text1"/>
          <w:sz w:val="28"/>
          <w:szCs w:val="28"/>
        </w:rPr>
        <w:t xml:space="preserve"> сельсовета</w:t>
      </w:r>
      <w:r w:rsidR="00C76F4E" w:rsidRPr="00506092">
        <w:rPr>
          <w:rFonts w:ascii="Times New Roman" w:hAnsi="Times New Roman"/>
          <w:color w:val="000000" w:themeColor="text1"/>
          <w:sz w:val="28"/>
          <w:szCs w:val="28"/>
        </w:rPr>
        <w:t>.</w:t>
      </w:r>
    </w:p>
    <w:p w:rsidR="00C76F4E" w:rsidRPr="00506092" w:rsidRDefault="002D069B" w:rsidP="00C76F4E">
      <w:pPr>
        <w:ind w:firstLine="709"/>
        <w:rPr>
          <w:rFonts w:ascii="Times New Roman" w:hAnsi="Times New Roman"/>
          <w:color w:val="000000" w:themeColor="text1"/>
          <w:sz w:val="28"/>
          <w:szCs w:val="28"/>
        </w:rPr>
      </w:pPr>
      <w:r>
        <w:rPr>
          <w:rFonts w:ascii="Times New Roman" w:hAnsi="Times New Roman"/>
          <w:b/>
          <w:color w:val="000000" w:themeColor="text1"/>
          <w:sz w:val="28"/>
          <w:szCs w:val="28"/>
        </w:rPr>
        <w:t>3</w:t>
      </w:r>
      <w:r w:rsidR="00C76F4E" w:rsidRPr="00506092">
        <w:rPr>
          <w:rFonts w:ascii="Times New Roman" w:hAnsi="Times New Roman"/>
          <w:b/>
          <w:color w:val="000000" w:themeColor="text1"/>
          <w:sz w:val="28"/>
          <w:szCs w:val="28"/>
        </w:rPr>
        <w:t>.</w:t>
      </w:r>
      <w:r w:rsidR="00C76F4E" w:rsidRPr="00506092">
        <w:rPr>
          <w:rFonts w:ascii="Times New Roman" w:hAnsi="Times New Roman"/>
          <w:color w:val="000000" w:themeColor="text1"/>
          <w:sz w:val="28"/>
          <w:szCs w:val="28"/>
        </w:rPr>
        <w:t xml:space="preserve"> Решение вступает в силу в день, следующий за днем его официального опубликования в </w:t>
      </w:r>
      <w:r w:rsidR="003A489B">
        <w:rPr>
          <w:rFonts w:ascii="Times New Roman" w:hAnsi="Times New Roman"/>
          <w:color w:val="000000" w:themeColor="text1"/>
          <w:sz w:val="28"/>
          <w:szCs w:val="28"/>
        </w:rPr>
        <w:t xml:space="preserve">периодическом печатном издании </w:t>
      </w:r>
      <w:proofErr w:type="spellStart"/>
      <w:r w:rsidR="003A489B">
        <w:rPr>
          <w:rFonts w:ascii="Times New Roman" w:hAnsi="Times New Roman"/>
          <w:color w:val="000000" w:themeColor="text1"/>
          <w:sz w:val="28"/>
          <w:szCs w:val="28"/>
        </w:rPr>
        <w:t>Покатеевского</w:t>
      </w:r>
      <w:proofErr w:type="spellEnd"/>
      <w:r w:rsidR="003A489B">
        <w:rPr>
          <w:rFonts w:ascii="Times New Roman" w:hAnsi="Times New Roman"/>
          <w:color w:val="000000" w:themeColor="text1"/>
          <w:sz w:val="28"/>
          <w:szCs w:val="28"/>
        </w:rPr>
        <w:t xml:space="preserve"> сельсовета «Вести</w:t>
      </w:r>
      <w:r w:rsidR="00C76F4E" w:rsidRPr="00506092">
        <w:rPr>
          <w:rFonts w:ascii="Times New Roman" w:hAnsi="Times New Roman"/>
          <w:color w:val="000000" w:themeColor="text1"/>
          <w:sz w:val="28"/>
          <w:szCs w:val="28"/>
        </w:rPr>
        <w:t>».</w:t>
      </w:r>
    </w:p>
    <w:p w:rsidR="00C76F4E" w:rsidRDefault="00C76F4E" w:rsidP="00C76F4E">
      <w:pPr>
        <w:shd w:val="clear" w:color="auto" w:fill="FFFFFF"/>
        <w:ind w:firstLine="709"/>
        <w:rPr>
          <w:rFonts w:ascii="Times New Roman" w:hAnsi="Times New Roman"/>
          <w:color w:val="000000" w:themeColor="text1"/>
          <w:sz w:val="28"/>
          <w:szCs w:val="28"/>
        </w:rPr>
      </w:pPr>
    </w:p>
    <w:p w:rsidR="00287AF8" w:rsidRDefault="00287AF8" w:rsidP="00287AF8">
      <w:pPr>
        <w:shd w:val="clear" w:color="auto" w:fill="FFFFFF"/>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Председатель </w:t>
      </w:r>
      <w:proofErr w:type="spellStart"/>
      <w:r>
        <w:rPr>
          <w:rFonts w:ascii="Times New Roman" w:hAnsi="Times New Roman"/>
          <w:color w:val="000000" w:themeColor="text1"/>
          <w:sz w:val="28"/>
          <w:szCs w:val="28"/>
        </w:rPr>
        <w:t>Покатеевского</w:t>
      </w:r>
      <w:proofErr w:type="spellEnd"/>
      <w:r>
        <w:rPr>
          <w:rFonts w:ascii="Times New Roman" w:hAnsi="Times New Roman"/>
          <w:color w:val="000000" w:themeColor="text1"/>
          <w:sz w:val="28"/>
          <w:szCs w:val="28"/>
        </w:rPr>
        <w:t xml:space="preserve"> </w:t>
      </w:r>
    </w:p>
    <w:p w:rsidR="00287AF8" w:rsidRDefault="00287AF8" w:rsidP="00287AF8">
      <w:pPr>
        <w:shd w:val="clear" w:color="auto" w:fill="FFFFFF"/>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Сельского Совета депутатов                                      О.В. </w:t>
      </w:r>
      <w:proofErr w:type="spellStart"/>
      <w:r>
        <w:rPr>
          <w:rFonts w:ascii="Times New Roman" w:hAnsi="Times New Roman"/>
          <w:color w:val="000000" w:themeColor="text1"/>
          <w:sz w:val="28"/>
          <w:szCs w:val="28"/>
        </w:rPr>
        <w:t>Загарина</w:t>
      </w:r>
      <w:proofErr w:type="spellEnd"/>
    </w:p>
    <w:p w:rsidR="00287AF8" w:rsidRDefault="00287AF8" w:rsidP="00287AF8">
      <w:pPr>
        <w:shd w:val="clear" w:color="auto" w:fill="FFFFFF"/>
        <w:ind w:firstLine="0"/>
        <w:rPr>
          <w:rFonts w:ascii="Times New Roman" w:hAnsi="Times New Roman"/>
          <w:color w:val="000000" w:themeColor="text1"/>
          <w:sz w:val="28"/>
          <w:szCs w:val="28"/>
        </w:rPr>
      </w:pPr>
    </w:p>
    <w:p w:rsidR="00287AF8" w:rsidRPr="00506092" w:rsidRDefault="00287AF8" w:rsidP="00287AF8">
      <w:pPr>
        <w:shd w:val="clear" w:color="auto" w:fill="FFFFFF"/>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w:t>
      </w:r>
      <w:proofErr w:type="spellStart"/>
      <w:r>
        <w:rPr>
          <w:rFonts w:ascii="Times New Roman" w:hAnsi="Times New Roman"/>
          <w:color w:val="000000" w:themeColor="text1"/>
          <w:sz w:val="28"/>
          <w:szCs w:val="28"/>
        </w:rPr>
        <w:t>Покатеевского</w:t>
      </w:r>
      <w:proofErr w:type="spellEnd"/>
      <w:r>
        <w:rPr>
          <w:rFonts w:ascii="Times New Roman" w:hAnsi="Times New Roman"/>
          <w:color w:val="000000" w:themeColor="text1"/>
          <w:sz w:val="28"/>
          <w:szCs w:val="28"/>
        </w:rPr>
        <w:t xml:space="preserve"> сельсовета                                Н.А. Сильченко</w:t>
      </w:r>
    </w:p>
    <w:p w:rsidR="00C76F4E" w:rsidRPr="00506092" w:rsidRDefault="00C76F4E" w:rsidP="009575F1">
      <w:pPr>
        <w:pStyle w:val="PreformattedText"/>
        <w:ind w:firstLine="0"/>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jc w:val="right"/>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lastRenderedPageBreak/>
        <w:t xml:space="preserve">Приложение к решению </w:t>
      </w:r>
    </w:p>
    <w:p w:rsidR="00C76F4E" w:rsidRPr="00506092" w:rsidRDefault="003A489B" w:rsidP="003A489B">
      <w:pPr>
        <w:pStyle w:val="PreformattedText"/>
        <w:ind w:firstLine="709"/>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C76F4E" w:rsidRPr="00506092">
        <w:rPr>
          <w:rFonts w:ascii="Times New Roman" w:hAnsi="Times New Roman" w:cs="Times New Roman"/>
          <w:color w:val="000000" w:themeColor="text1"/>
          <w:sz w:val="28"/>
          <w:szCs w:val="28"/>
          <w:lang w:val="ru-RU"/>
        </w:rPr>
        <w:t xml:space="preserve">от </w:t>
      </w:r>
      <w:r w:rsidR="00696624">
        <w:rPr>
          <w:rFonts w:ascii="Times New Roman" w:hAnsi="Times New Roman" w:cs="Times New Roman"/>
          <w:color w:val="000000" w:themeColor="text1"/>
          <w:sz w:val="28"/>
          <w:szCs w:val="28"/>
          <w:lang w:val="ru-RU"/>
        </w:rPr>
        <w:t>28.10</w:t>
      </w:r>
      <w:r w:rsidR="00C76F4E" w:rsidRPr="00506092">
        <w:rPr>
          <w:rFonts w:ascii="Times New Roman" w:hAnsi="Times New Roman" w:cs="Times New Roman"/>
          <w:color w:val="000000" w:themeColor="text1"/>
          <w:sz w:val="28"/>
          <w:szCs w:val="28"/>
          <w:lang w:val="ru-RU"/>
        </w:rPr>
        <w:t>.2021г. №</w:t>
      </w:r>
      <w:r w:rsidR="00696624">
        <w:rPr>
          <w:rFonts w:ascii="Times New Roman" w:hAnsi="Times New Roman" w:cs="Times New Roman"/>
          <w:color w:val="000000" w:themeColor="text1"/>
          <w:sz w:val="28"/>
          <w:szCs w:val="28"/>
          <w:lang w:val="ru-RU"/>
        </w:rPr>
        <w:t>15-47р</w:t>
      </w:r>
    </w:p>
    <w:p w:rsidR="009575F1" w:rsidRDefault="00A821EF" w:rsidP="00C76F4E">
      <w:pPr>
        <w:pStyle w:val="PreformattedText"/>
        <w:ind w:firstLine="709"/>
        <w:jc w:val="right"/>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(в редакции решения № 41-55р от 19.09.2023</w:t>
      </w:r>
      <w:r w:rsidR="009575F1">
        <w:rPr>
          <w:rFonts w:ascii="Times New Roman" w:hAnsi="Times New Roman" w:cs="Times New Roman"/>
          <w:color w:val="000000" w:themeColor="text1"/>
          <w:sz w:val="28"/>
          <w:szCs w:val="28"/>
          <w:lang w:val="ru-RU"/>
        </w:rPr>
        <w:t xml:space="preserve">, № </w:t>
      </w:r>
      <w:r w:rsidR="00B67876">
        <w:rPr>
          <w:rFonts w:ascii="Times New Roman" w:hAnsi="Times New Roman" w:cs="Times New Roman"/>
          <w:color w:val="000000" w:themeColor="text1"/>
          <w:sz w:val="28"/>
          <w:szCs w:val="28"/>
          <w:lang w:val="ru-RU"/>
        </w:rPr>
        <w:t>54-85р</w:t>
      </w:r>
      <w:r w:rsidR="009575F1">
        <w:rPr>
          <w:rFonts w:ascii="Times New Roman" w:hAnsi="Times New Roman" w:cs="Times New Roman"/>
          <w:color w:val="000000" w:themeColor="text1"/>
          <w:sz w:val="28"/>
          <w:szCs w:val="28"/>
          <w:lang w:val="ru-RU"/>
        </w:rPr>
        <w:t xml:space="preserve"> от  </w:t>
      </w:r>
      <w:r w:rsidR="00B67876">
        <w:rPr>
          <w:rFonts w:ascii="Times New Roman" w:hAnsi="Times New Roman" w:cs="Times New Roman"/>
          <w:color w:val="000000" w:themeColor="text1"/>
          <w:sz w:val="28"/>
          <w:szCs w:val="28"/>
          <w:lang w:val="ru-RU"/>
        </w:rPr>
        <w:t>05.11.2024</w:t>
      </w:r>
      <w:bookmarkStart w:id="0" w:name="_GoBack"/>
      <w:bookmarkEnd w:id="0"/>
      <w:r w:rsidR="009575F1">
        <w:rPr>
          <w:rFonts w:ascii="Times New Roman" w:hAnsi="Times New Roman" w:cs="Times New Roman"/>
          <w:color w:val="000000" w:themeColor="text1"/>
          <w:sz w:val="28"/>
          <w:szCs w:val="28"/>
          <w:lang w:val="ru-RU"/>
        </w:rPr>
        <w:t>г</w:t>
      </w:r>
      <w:r>
        <w:rPr>
          <w:rFonts w:ascii="Times New Roman" w:hAnsi="Times New Roman" w:cs="Times New Roman"/>
          <w:color w:val="000000" w:themeColor="text1"/>
          <w:sz w:val="28"/>
          <w:szCs w:val="28"/>
          <w:lang w:val="ru-RU"/>
        </w:rPr>
        <w:t>)</w:t>
      </w:r>
    </w:p>
    <w:p w:rsidR="00C76F4E" w:rsidRPr="00506092" w:rsidRDefault="00A821EF" w:rsidP="00C76F4E">
      <w:pPr>
        <w:pStyle w:val="PreformattedText"/>
        <w:ind w:firstLine="709"/>
        <w:jc w:val="right"/>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p>
    <w:p w:rsidR="00C76F4E" w:rsidRPr="00506092" w:rsidRDefault="00C76F4E" w:rsidP="00C76F4E">
      <w:pPr>
        <w:pStyle w:val="PreformattedText"/>
        <w:ind w:firstLine="709"/>
        <w:jc w:val="center"/>
        <w:rPr>
          <w:rFonts w:ascii="Times New Roman" w:eastAsia="Times New Roman" w:hAnsi="Times New Roman" w:cs="Times New Roman"/>
          <w:b/>
          <w:bCs/>
          <w:kern w:val="32"/>
          <w:sz w:val="28"/>
          <w:szCs w:val="28"/>
          <w:lang w:val="ru-RU" w:eastAsia="ru-RU" w:bidi="ar-SA"/>
        </w:rPr>
      </w:pPr>
      <w:r w:rsidRPr="00506092">
        <w:rPr>
          <w:rFonts w:ascii="Times New Roman" w:eastAsia="Times New Roman" w:hAnsi="Times New Roman" w:cs="Times New Roman"/>
          <w:b/>
          <w:bCs/>
          <w:kern w:val="32"/>
          <w:sz w:val="28"/>
          <w:szCs w:val="28"/>
          <w:lang w:val="ru-RU" w:eastAsia="ru-RU" w:bidi="ar-SA"/>
        </w:rPr>
        <w:t xml:space="preserve">Положение об условиях и порядке предоставления муниципальному служащему права на пенсию за выслугу лет за счет средств бюджета </w:t>
      </w:r>
      <w:proofErr w:type="spellStart"/>
      <w:r w:rsidR="003A489B">
        <w:rPr>
          <w:rFonts w:ascii="Times New Roman" w:eastAsia="Times New Roman" w:hAnsi="Times New Roman" w:cs="Times New Roman"/>
          <w:b/>
          <w:bCs/>
          <w:kern w:val="32"/>
          <w:sz w:val="28"/>
          <w:szCs w:val="28"/>
          <w:lang w:val="ru-RU" w:eastAsia="ru-RU" w:bidi="ar-SA"/>
        </w:rPr>
        <w:t>Покатеевского</w:t>
      </w:r>
      <w:proofErr w:type="spellEnd"/>
      <w:r w:rsidRPr="00506092">
        <w:rPr>
          <w:rFonts w:ascii="Times New Roman" w:eastAsia="Times New Roman" w:hAnsi="Times New Roman" w:cs="Times New Roman"/>
          <w:b/>
          <w:bCs/>
          <w:kern w:val="32"/>
          <w:sz w:val="28"/>
          <w:szCs w:val="28"/>
          <w:lang w:val="ru-RU" w:eastAsia="ru-RU" w:bidi="ar-SA"/>
        </w:rPr>
        <w:t xml:space="preserve"> сельсовета</w:t>
      </w:r>
    </w:p>
    <w:p w:rsidR="00C76F4E" w:rsidRPr="00506092" w:rsidRDefault="00C76F4E" w:rsidP="00C76F4E">
      <w:pPr>
        <w:pStyle w:val="PreformattedText"/>
        <w:ind w:firstLine="709"/>
        <w:rPr>
          <w:rFonts w:ascii="Times New Roman" w:eastAsia="Times New Roman" w:hAnsi="Times New Roman" w:cs="Times New Roman"/>
          <w:sz w:val="28"/>
          <w:szCs w:val="28"/>
          <w:lang w:val="ru-RU" w:eastAsia="ru-RU" w:bidi="ar-SA"/>
        </w:rPr>
      </w:pPr>
    </w:p>
    <w:p w:rsidR="00C76F4E" w:rsidRPr="00506092" w:rsidRDefault="00C76F4E" w:rsidP="00C76F4E">
      <w:pPr>
        <w:pStyle w:val="PreformattedText"/>
        <w:ind w:firstLine="709"/>
        <w:jc w:val="center"/>
        <w:rPr>
          <w:rFonts w:ascii="Times New Roman" w:eastAsia="Times New Roman" w:hAnsi="Times New Roman" w:cs="Times New Roman"/>
          <w:b/>
          <w:bCs/>
          <w:iCs/>
          <w:sz w:val="28"/>
          <w:szCs w:val="28"/>
          <w:lang w:val="ru-RU" w:eastAsia="ru-RU" w:bidi="ar-SA"/>
        </w:rPr>
      </w:pPr>
      <w:r w:rsidRPr="00506092">
        <w:rPr>
          <w:rFonts w:ascii="Times New Roman" w:eastAsia="Times New Roman" w:hAnsi="Times New Roman" w:cs="Times New Roman"/>
          <w:b/>
          <w:bCs/>
          <w:iCs/>
          <w:sz w:val="28"/>
          <w:szCs w:val="28"/>
          <w:lang w:val="ru-RU" w:eastAsia="ru-RU" w:bidi="ar-SA"/>
        </w:rPr>
        <w:t>1. ОБЩИЕ ПОЛОЖЕНИЯ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3A489B">
        <w:rPr>
          <w:rFonts w:ascii="Times New Roman" w:hAnsi="Times New Roman" w:cs="Times New Roman"/>
          <w:color w:val="000000" w:themeColor="text1"/>
          <w:sz w:val="28"/>
          <w:szCs w:val="28"/>
          <w:lang w:val="ru-RU"/>
        </w:rPr>
        <w:t>Покатеевского</w:t>
      </w:r>
      <w:proofErr w:type="spellEnd"/>
      <w:r w:rsidRPr="00506092">
        <w:rPr>
          <w:rFonts w:ascii="Times New Roman" w:hAnsi="Times New Roman" w:cs="Times New Roman"/>
          <w:color w:val="000000" w:themeColor="text1"/>
          <w:sz w:val="28"/>
          <w:szCs w:val="28"/>
          <w:lang w:val="ru-RU"/>
        </w:rPr>
        <w:t xml:space="preserve"> сельсовета (далее — Положение, пенсия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1.2. Право на пенсию за выслугу лет имеют муниципальные служащие </w:t>
      </w:r>
      <w:proofErr w:type="spellStart"/>
      <w:r w:rsidR="003A489B">
        <w:rPr>
          <w:rFonts w:ascii="Times New Roman" w:hAnsi="Times New Roman" w:cs="Times New Roman"/>
          <w:color w:val="000000" w:themeColor="text1"/>
          <w:sz w:val="28"/>
          <w:szCs w:val="28"/>
          <w:lang w:val="ru-RU"/>
        </w:rPr>
        <w:t>Покатеевского</w:t>
      </w:r>
      <w:proofErr w:type="spellEnd"/>
      <w:r w:rsidRPr="00506092">
        <w:rPr>
          <w:rFonts w:ascii="Times New Roman" w:hAnsi="Times New Roman" w:cs="Times New Roman"/>
          <w:color w:val="000000" w:themeColor="text1"/>
          <w:sz w:val="28"/>
          <w:szCs w:val="28"/>
          <w:lang w:val="ru-RU"/>
        </w:rPr>
        <w:t xml:space="preserve">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7 Закон края № 5-1565).</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1.3. </w:t>
      </w:r>
      <w:proofErr w:type="gramStart"/>
      <w:r w:rsidRPr="00506092">
        <w:rPr>
          <w:rFonts w:ascii="Times New Roman" w:hAnsi="Times New Roman" w:cs="Times New Roman"/>
          <w:color w:val="000000" w:themeColor="text1"/>
          <w:sz w:val="28"/>
          <w:szCs w:val="28"/>
          <w:lang w:val="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506092">
        <w:rPr>
          <w:rFonts w:ascii="Times New Roman" w:hAnsi="Times New Roman" w:cs="Times New Roman"/>
          <w:color w:val="000000" w:themeColor="text1"/>
          <w:sz w:val="28"/>
          <w:szCs w:val="28"/>
          <w:lang w:val="ru-RU"/>
        </w:rPr>
        <w:t xml:space="preserve"> </w:t>
      </w:r>
      <w:proofErr w:type="gramStart"/>
      <w:r w:rsidRPr="00506092">
        <w:rPr>
          <w:rFonts w:ascii="Times New Roman" w:hAnsi="Times New Roman" w:cs="Times New Roman"/>
          <w:color w:val="000000" w:themeColor="text1"/>
          <w:sz w:val="28"/>
          <w:szCs w:val="28"/>
          <w:lang w:val="ru-RU"/>
        </w:rPr>
        <w:t>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506092">
        <w:rPr>
          <w:rFonts w:ascii="Times New Roman" w:hAnsi="Times New Roman" w:cs="Times New Roman"/>
          <w:color w:val="000000" w:themeColor="text1"/>
          <w:sz w:val="28"/>
          <w:szCs w:val="28"/>
          <w:lang w:val="ru-RU"/>
        </w:rPr>
        <w:t xml:space="preserve">, </w:t>
      </w:r>
      <w:proofErr w:type="gramStart"/>
      <w:r w:rsidRPr="00506092">
        <w:rPr>
          <w:rFonts w:ascii="Times New Roman" w:hAnsi="Times New Roman" w:cs="Times New Roman"/>
          <w:color w:val="000000" w:themeColor="text1"/>
          <w:sz w:val="28"/>
          <w:szCs w:val="28"/>
          <w:lang w:val="ru-RU"/>
        </w:rPr>
        <w:t>обратившегося</w:t>
      </w:r>
      <w:proofErr w:type="gramEnd"/>
      <w:r w:rsidRPr="00506092">
        <w:rPr>
          <w:rFonts w:ascii="Times New Roman" w:hAnsi="Times New Roman" w:cs="Times New Roman"/>
          <w:color w:val="000000" w:themeColor="text1"/>
          <w:sz w:val="28"/>
          <w:szCs w:val="28"/>
          <w:lang w:val="ru-RU"/>
        </w:rPr>
        <w:t xml:space="preserve"> с заявлением о ее возобновлении.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1.4. </w:t>
      </w:r>
      <w:proofErr w:type="gramStart"/>
      <w:r w:rsidRPr="00506092">
        <w:rPr>
          <w:rFonts w:ascii="Times New Roman" w:hAnsi="Times New Roman" w:cs="Times New Roman"/>
          <w:color w:val="000000" w:themeColor="text1"/>
          <w:sz w:val="28"/>
          <w:szCs w:val="28"/>
          <w:lang w:val="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506092">
        <w:rPr>
          <w:rFonts w:ascii="Times New Roman" w:hAnsi="Times New Roman" w:cs="Times New Roman"/>
          <w:color w:val="000000" w:themeColor="text1"/>
          <w:sz w:val="28"/>
          <w:szCs w:val="28"/>
          <w:lang w:val="ru-RU"/>
        </w:rPr>
        <w:t xml:space="preserve"> </w:t>
      </w:r>
      <w:proofErr w:type="gramStart"/>
      <w:r w:rsidRPr="00506092">
        <w:rPr>
          <w:rFonts w:ascii="Times New Roman" w:hAnsi="Times New Roman" w:cs="Times New Roman"/>
          <w:color w:val="000000" w:themeColor="text1"/>
          <w:sz w:val="28"/>
          <w:szCs w:val="28"/>
          <w:lang w:val="ru-RU"/>
        </w:rPr>
        <w:t xml:space="preserve">соответствии с краевым законодательством, законодательством других субъектов Российской Федерации или актами </w:t>
      </w:r>
      <w:r w:rsidRPr="00506092">
        <w:rPr>
          <w:rFonts w:ascii="Times New Roman" w:hAnsi="Times New Roman" w:cs="Times New Roman"/>
          <w:color w:val="000000" w:themeColor="text1"/>
          <w:sz w:val="28"/>
          <w:szCs w:val="28"/>
          <w:lang w:val="ru-RU"/>
        </w:rPr>
        <w:lastRenderedPageBreak/>
        <w:t>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jc w:val="center"/>
        <w:rPr>
          <w:rFonts w:ascii="Times New Roman" w:eastAsia="Times New Roman" w:hAnsi="Times New Roman" w:cs="Times New Roman"/>
          <w:b/>
          <w:bCs/>
          <w:iCs/>
          <w:sz w:val="28"/>
          <w:szCs w:val="28"/>
          <w:lang w:val="ru-RU" w:eastAsia="ru-RU" w:bidi="ar-SA"/>
        </w:rPr>
      </w:pPr>
      <w:r w:rsidRPr="00506092">
        <w:rPr>
          <w:rFonts w:ascii="Times New Roman" w:eastAsia="Times New Roman" w:hAnsi="Times New Roman" w:cs="Times New Roman"/>
          <w:b/>
          <w:bCs/>
          <w:iCs/>
          <w:sz w:val="28"/>
          <w:szCs w:val="28"/>
          <w:lang w:val="ru-RU" w:eastAsia="ru-RU" w:bidi="ar-SA"/>
        </w:rPr>
        <w:t>2. РАЗМЕР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6" w:tooltip="от 28 декабря 2013 года № 400-ФЗ" w:history="1">
        <w:r w:rsidRPr="00506092">
          <w:rPr>
            <w:rStyle w:val="a3"/>
            <w:rFonts w:ascii="Times New Roman" w:hAnsi="Times New Roman" w:cs="Times New Roman"/>
            <w:sz w:val="28"/>
            <w:szCs w:val="28"/>
            <w:lang w:val="ru-RU"/>
          </w:rPr>
          <w:t>от 28 декабря 2013 года № 400-ФЗ</w:t>
        </w:r>
      </w:hyperlink>
      <w:r w:rsidRPr="00506092">
        <w:rPr>
          <w:rFonts w:ascii="Times New Roman" w:hAnsi="Times New Roman" w:cs="Times New Roman"/>
          <w:color w:val="000000" w:themeColor="text1"/>
          <w:sz w:val="28"/>
          <w:szCs w:val="28"/>
          <w:lang w:val="ru-RU"/>
        </w:rPr>
        <w:t xml:space="preserve"> «О страховых пенсиях».</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За </w:t>
      </w:r>
      <w:proofErr w:type="gramStart"/>
      <w:r w:rsidRPr="00506092">
        <w:rPr>
          <w:rFonts w:ascii="Times New Roman" w:hAnsi="Times New Roman" w:cs="Times New Roman"/>
          <w:color w:val="000000" w:themeColor="text1"/>
          <w:sz w:val="28"/>
          <w:szCs w:val="28"/>
          <w:lang w:val="ru-RU"/>
        </w:rPr>
        <w:t>каждый полный год</w:t>
      </w:r>
      <w:proofErr w:type="gramEnd"/>
      <w:r w:rsidRPr="00506092">
        <w:rPr>
          <w:rFonts w:ascii="Times New Roman" w:hAnsi="Times New Roman" w:cs="Times New Roman"/>
          <w:color w:val="000000" w:themeColor="text1"/>
          <w:sz w:val="28"/>
          <w:szCs w:val="28"/>
          <w:lang w:val="ru-RU"/>
        </w:rPr>
        <w:t xml:space="preserve">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2.2. </w:t>
      </w:r>
      <w:proofErr w:type="gramStart"/>
      <w:r w:rsidRPr="00506092">
        <w:rPr>
          <w:rFonts w:ascii="Times New Roman" w:hAnsi="Times New Roman" w:cs="Times New Roman"/>
          <w:color w:val="000000" w:themeColor="text1"/>
          <w:sz w:val="28"/>
          <w:szCs w:val="28"/>
          <w:lang w:val="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506092">
        <w:rPr>
          <w:rFonts w:ascii="Times New Roman" w:hAnsi="Times New Roman" w:cs="Times New Roman"/>
          <w:color w:val="000000" w:themeColor="text1"/>
          <w:sz w:val="28"/>
          <w:szCs w:val="28"/>
          <w:lang w:val="ru-RU"/>
        </w:rPr>
        <w:t xml:space="preserve"> либо на день достижения возраста, дающего право на страховую пенсию по старости в соответствии с Федеральным законом </w:t>
      </w:r>
      <w:hyperlink r:id="rId7" w:tooltip="от 28 декабря 2013 года № 400-ФЗ" w:history="1">
        <w:r w:rsidRPr="00506092">
          <w:rPr>
            <w:rStyle w:val="a3"/>
            <w:rFonts w:ascii="Times New Roman" w:hAnsi="Times New Roman" w:cs="Times New Roman"/>
            <w:sz w:val="28"/>
            <w:szCs w:val="28"/>
            <w:lang w:val="ru-RU"/>
          </w:rPr>
          <w:t>от 28 декабря 2013 года № 400-ФЗ</w:t>
        </w:r>
      </w:hyperlink>
      <w:r w:rsidRPr="00506092">
        <w:rPr>
          <w:rFonts w:ascii="Times New Roman" w:hAnsi="Times New Roman" w:cs="Times New Roman"/>
          <w:color w:val="000000" w:themeColor="text1"/>
          <w:sz w:val="28"/>
          <w:szCs w:val="28"/>
          <w:lang w:val="ru-RU"/>
        </w:rPr>
        <w:t xml:space="preserve"> «О страховых пенсиях».</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506092">
        <w:rPr>
          <w:rFonts w:ascii="Times New Roman" w:hAnsi="Times New Roman" w:cs="Times New Roman"/>
          <w:color w:val="000000" w:themeColor="text1"/>
          <w:sz w:val="28"/>
          <w:szCs w:val="28"/>
          <w:lang w:val="ru-RU"/>
        </w:rPr>
        <w:t>пенсии</w:t>
      </w:r>
      <w:proofErr w:type="gramEnd"/>
      <w:r w:rsidRPr="00506092">
        <w:rPr>
          <w:rFonts w:ascii="Times New Roman" w:hAnsi="Times New Roman" w:cs="Times New Roman"/>
          <w:color w:val="000000" w:themeColor="text1"/>
          <w:sz w:val="28"/>
          <w:szCs w:val="28"/>
          <w:lang w:val="ru-RU"/>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w:t>
      </w:r>
      <w:r w:rsidRPr="00506092">
        <w:rPr>
          <w:rFonts w:ascii="Times New Roman" w:hAnsi="Times New Roman" w:cs="Times New Roman"/>
          <w:color w:val="000000" w:themeColor="text1"/>
          <w:sz w:val="28"/>
          <w:szCs w:val="28"/>
          <w:lang w:val="ru-RU"/>
        </w:rPr>
        <w:lastRenderedPageBreak/>
        <w:t>условиями.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w:t>
      </w:r>
      <w:hyperlink r:id="rId8" w:tooltip="от 15 декабря 2001 года № 166-ФЗ" w:history="1">
        <w:r w:rsidRPr="00506092">
          <w:rPr>
            <w:rStyle w:val="a3"/>
            <w:rFonts w:ascii="Times New Roman" w:hAnsi="Times New Roman" w:cs="Times New Roman"/>
            <w:sz w:val="28"/>
            <w:szCs w:val="28"/>
            <w:lang w:val="ru-RU"/>
          </w:rPr>
          <w:t>от 15 декабря 2001 года № 166-ФЗ</w:t>
        </w:r>
      </w:hyperlink>
      <w:r w:rsidRPr="00506092">
        <w:rPr>
          <w:rFonts w:ascii="Times New Roman" w:hAnsi="Times New Roman" w:cs="Times New Roman"/>
          <w:color w:val="000000" w:themeColor="text1"/>
          <w:sz w:val="28"/>
          <w:szCs w:val="28"/>
          <w:lang w:val="ru-RU"/>
        </w:rPr>
        <w:t xml:space="preserve"> «О государственном пенсионном обеспечении в Российской Федерации».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2.5. </w:t>
      </w:r>
      <w:proofErr w:type="gramStart"/>
      <w:r w:rsidRPr="00506092">
        <w:rPr>
          <w:rFonts w:ascii="Times New Roman" w:hAnsi="Times New Roman" w:cs="Times New Roman"/>
          <w:color w:val="000000" w:themeColor="text1"/>
          <w:sz w:val="28"/>
          <w:szCs w:val="28"/>
          <w:lang w:val="ru-RU"/>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w:t>
      </w:r>
      <w:proofErr w:type="gramEnd"/>
      <w:r w:rsidRPr="00506092">
        <w:rPr>
          <w:rFonts w:ascii="Times New Roman" w:hAnsi="Times New Roman" w:cs="Times New Roman"/>
          <w:color w:val="000000" w:themeColor="text1"/>
          <w:sz w:val="28"/>
          <w:szCs w:val="28"/>
          <w:lang w:val="ru-RU"/>
        </w:rPr>
        <w:t xml:space="preserve"> 2013 года № 400—ФЗ «О страховых пенсиях» (дававшего право на трудовую пенсию в соответствии с Федеральным законом </w:t>
      </w:r>
      <w:hyperlink r:id="rId9" w:tooltip="от 17 декабря 2001 года № 173-ФЗ" w:history="1">
        <w:r w:rsidRPr="00506092">
          <w:rPr>
            <w:rStyle w:val="a3"/>
            <w:rFonts w:ascii="Times New Roman" w:hAnsi="Times New Roman" w:cs="Times New Roman"/>
            <w:sz w:val="28"/>
            <w:szCs w:val="28"/>
            <w:lang w:val="ru-RU"/>
          </w:rPr>
          <w:t>от 17 декабря 2001 года № 173-ФЗ</w:t>
        </w:r>
      </w:hyperlink>
      <w:r w:rsidRPr="00506092">
        <w:rPr>
          <w:rFonts w:ascii="Times New Roman" w:hAnsi="Times New Roman" w:cs="Times New Roman"/>
          <w:color w:val="000000" w:themeColor="text1"/>
          <w:sz w:val="28"/>
          <w:szCs w:val="28"/>
          <w:lang w:val="ru-RU"/>
        </w:rPr>
        <w:t xml:space="preserve"> «О трудовых пенсиях в Российской Федерации»).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2.6. Для определения среднемесячного заработка учитывается денежное содержание муниципальных служащих, состоящее из следующих выплат: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1) должностной оклад;</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 ежемесячная надбавка за классный чин;</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 ежемесячная надбавка за особые условия муниципальной службы;</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4) ежемесячная надбавка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5) ежемесячное Денежное поощрение;</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6) ежемесячная процентная надбавка к должностному окладу </w:t>
      </w:r>
      <w:proofErr w:type="gramStart"/>
      <w:r w:rsidRPr="00506092">
        <w:rPr>
          <w:rFonts w:ascii="Times New Roman" w:hAnsi="Times New Roman" w:cs="Times New Roman"/>
          <w:color w:val="000000" w:themeColor="text1"/>
          <w:sz w:val="28"/>
          <w:szCs w:val="28"/>
          <w:lang w:val="ru-RU"/>
        </w:rPr>
        <w:t>за</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работу со сведениями, составляющими государственную тайну;</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7) премии;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8) единовременная выплата при предоставлении </w:t>
      </w:r>
      <w:proofErr w:type="gramStart"/>
      <w:r w:rsidRPr="00506092">
        <w:rPr>
          <w:rFonts w:ascii="Times New Roman" w:hAnsi="Times New Roman" w:cs="Times New Roman"/>
          <w:color w:val="000000" w:themeColor="text1"/>
          <w:sz w:val="28"/>
          <w:szCs w:val="28"/>
          <w:lang w:val="ru-RU"/>
        </w:rPr>
        <w:t>ежегодного</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оплачиваемого отпуска;</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9) материальная помощь.</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w:t>
      </w:r>
      <w:r w:rsidR="001961C3">
        <w:rPr>
          <w:rFonts w:ascii="Times New Roman" w:hAnsi="Times New Roman" w:cs="Times New Roman"/>
          <w:color w:val="000000" w:themeColor="text1"/>
          <w:sz w:val="28"/>
          <w:szCs w:val="28"/>
          <w:lang w:val="ru-RU"/>
        </w:rPr>
        <w:t>айонный коэффициент и надбавки).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2.7. </w:t>
      </w:r>
      <w:proofErr w:type="gramStart"/>
      <w:r w:rsidRPr="00506092">
        <w:rPr>
          <w:rFonts w:ascii="Times New Roman" w:hAnsi="Times New Roman" w:cs="Times New Roman"/>
          <w:color w:val="000000" w:themeColor="text1"/>
          <w:sz w:val="28"/>
          <w:szCs w:val="28"/>
          <w:lang w:val="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506092">
        <w:rPr>
          <w:rFonts w:ascii="Times New Roman" w:hAnsi="Times New Roman" w:cs="Times New Roman"/>
          <w:color w:val="000000" w:themeColor="text1"/>
          <w:sz w:val="28"/>
          <w:szCs w:val="28"/>
          <w:lang w:val="ru-RU"/>
        </w:rPr>
        <w:t xml:space="preserve"> муниципальной службы для определения среднемесячного заработка учитывается указанное денежное содержание.</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506092">
        <w:rPr>
          <w:rFonts w:ascii="Times New Roman" w:hAnsi="Times New Roman" w:cs="Times New Roman"/>
          <w:color w:val="000000" w:themeColor="text1"/>
          <w:sz w:val="28"/>
          <w:szCs w:val="28"/>
          <w:lang w:val="ru-RU"/>
        </w:rPr>
        <w:t>достижения</w:t>
      </w:r>
      <w:proofErr w:type="gramEnd"/>
      <w:r w:rsidRPr="00506092">
        <w:rPr>
          <w:rFonts w:ascii="Times New Roman" w:hAnsi="Times New Roman" w:cs="Times New Roman"/>
          <w:color w:val="000000" w:themeColor="text1"/>
          <w:sz w:val="28"/>
          <w:szCs w:val="28"/>
          <w:lang w:val="ru-RU"/>
        </w:rPr>
        <w:t xml:space="preserve"> им установленного законом возраста, а также периоды временной нетрудоспособности. Начисленные за это время суммы </w:t>
      </w:r>
      <w:r w:rsidRPr="00506092">
        <w:rPr>
          <w:rFonts w:ascii="Times New Roman" w:hAnsi="Times New Roman" w:cs="Times New Roman"/>
          <w:color w:val="000000" w:themeColor="text1"/>
          <w:sz w:val="28"/>
          <w:szCs w:val="28"/>
          <w:lang w:val="ru-RU"/>
        </w:rPr>
        <w:lastRenderedPageBreak/>
        <w:t>соответствующих пособий не учитываются.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2.9. </w:t>
      </w:r>
      <w:proofErr w:type="gramStart"/>
      <w:r w:rsidRPr="00506092">
        <w:rPr>
          <w:rFonts w:ascii="Times New Roman" w:hAnsi="Times New Roman" w:cs="Times New Roman"/>
          <w:color w:val="000000" w:themeColor="text1"/>
          <w:sz w:val="28"/>
          <w:szCs w:val="28"/>
          <w:lang w:val="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2.12. </w:t>
      </w:r>
      <w:proofErr w:type="gramStart"/>
      <w:r w:rsidRPr="00506092">
        <w:rPr>
          <w:rFonts w:ascii="Times New Roman" w:hAnsi="Times New Roman" w:cs="Times New Roman"/>
          <w:color w:val="000000" w:themeColor="text1"/>
          <w:sz w:val="28"/>
          <w:szCs w:val="28"/>
          <w:lang w:val="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506092">
        <w:rPr>
          <w:rFonts w:ascii="Times New Roman" w:hAnsi="Times New Roman" w:cs="Times New Roman"/>
          <w:color w:val="000000" w:themeColor="text1"/>
          <w:sz w:val="28"/>
          <w:szCs w:val="28"/>
          <w:lang w:val="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2.13. Перерасчет размера пенсии за выслугу лет муниципальным служащим производится после ее назначения с применением положений пунктов 2.1 настоящего Положения в следующих случаях:</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roofErr w:type="gramStart"/>
      <w:r w:rsidRPr="00506092">
        <w:rPr>
          <w:rFonts w:ascii="Times New Roman" w:hAnsi="Times New Roman" w:cs="Times New Roman"/>
          <w:color w:val="000000" w:themeColor="text1"/>
          <w:sz w:val="28"/>
          <w:szCs w:val="28"/>
          <w:lang w:val="ru-RU"/>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roofErr w:type="gramStart"/>
      <w:r w:rsidRPr="00506092">
        <w:rPr>
          <w:rFonts w:ascii="Times New Roman" w:hAnsi="Times New Roman" w:cs="Times New Roman"/>
          <w:color w:val="000000" w:themeColor="text1"/>
          <w:sz w:val="28"/>
          <w:szCs w:val="28"/>
          <w:lang w:val="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w:t>
      </w:r>
      <w:r w:rsidRPr="00506092">
        <w:rPr>
          <w:rFonts w:ascii="Times New Roman" w:hAnsi="Times New Roman" w:cs="Times New Roman"/>
          <w:color w:val="000000" w:themeColor="text1"/>
          <w:sz w:val="28"/>
          <w:szCs w:val="28"/>
          <w:lang w:val="ru-RU"/>
        </w:rPr>
        <w:lastRenderedPageBreak/>
        <w:t xml:space="preserve">предусмотренную Федеральным законом </w:t>
      </w:r>
      <w:hyperlink r:id="rId10" w:tooltip="от 28 декабря 2013 года № 400-ФЗ" w:history="1">
        <w:r w:rsidRPr="00506092">
          <w:rPr>
            <w:rStyle w:val="a3"/>
            <w:rFonts w:ascii="Times New Roman" w:hAnsi="Times New Roman" w:cs="Times New Roman"/>
            <w:sz w:val="28"/>
            <w:szCs w:val="28"/>
            <w:lang w:val="ru-RU"/>
          </w:rPr>
          <w:t>от 28 декабря 2013 года № 400-ФЗ</w:t>
        </w:r>
      </w:hyperlink>
      <w:r w:rsidRPr="00506092">
        <w:rPr>
          <w:rFonts w:ascii="Times New Roman" w:hAnsi="Times New Roman" w:cs="Times New Roman"/>
          <w:color w:val="000000" w:themeColor="text1"/>
          <w:sz w:val="28"/>
          <w:szCs w:val="28"/>
          <w:lang w:val="ru-RU"/>
        </w:rPr>
        <w:t xml:space="preserve"> «О страховых пенсиях» (дававшего право на трудовую пенсию по старости в соответствии с Федеральным законом </w:t>
      </w:r>
      <w:hyperlink r:id="rId11" w:tooltip="от 17 декабря 2001 года № 173-ФЗ" w:history="1">
        <w:r w:rsidRPr="00506092">
          <w:rPr>
            <w:rStyle w:val="a3"/>
            <w:rFonts w:ascii="Times New Roman" w:hAnsi="Times New Roman" w:cs="Times New Roman"/>
            <w:sz w:val="28"/>
            <w:szCs w:val="28"/>
            <w:lang w:val="ru-RU"/>
          </w:rPr>
          <w:t>от 17 декабря 2001 года</w:t>
        </w:r>
        <w:proofErr w:type="gramEnd"/>
        <w:r w:rsidRPr="00506092">
          <w:rPr>
            <w:rStyle w:val="a3"/>
            <w:rFonts w:ascii="Times New Roman" w:hAnsi="Times New Roman" w:cs="Times New Roman"/>
            <w:sz w:val="28"/>
            <w:szCs w:val="28"/>
            <w:lang w:val="ru-RU"/>
          </w:rPr>
          <w:t xml:space="preserve"> № </w:t>
        </w:r>
        <w:proofErr w:type="gramStart"/>
        <w:r w:rsidRPr="00506092">
          <w:rPr>
            <w:rStyle w:val="a3"/>
            <w:rFonts w:ascii="Times New Roman" w:hAnsi="Times New Roman" w:cs="Times New Roman"/>
            <w:sz w:val="28"/>
            <w:szCs w:val="28"/>
            <w:lang w:val="ru-RU"/>
          </w:rPr>
          <w:t>173-ФЗ</w:t>
        </w:r>
      </w:hyperlink>
      <w:r w:rsidRPr="00506092">
        <w:rPr>
          <w:rFonts w:ascii="Times New Roman" w:hAnsi="Times New Roman" w:cs="Times New Roman"/>
          <w:color w:val="000000" w:themeColor="text1"/>
          <w:sz w:val="28"/>
          <w:szCs w:val="28"/>
          <w:lang w:val="ru-RU"/>
        </w:rPr>
        <w:t xml:space="preserve"> «О трудовых пенсиях в Российской Федерации);</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506092">
        <w:rPr>
          <w:rFonts w:ascii="Times New Roman" w:hAnsi="Times New Roman" w:cs="Times New Roman"/>
          <w:color w:val="000000" w:themeColor="text1"/>
          <w:sz w:val="28"/>
          <w:szCs w:val="28"/>
          <w:lang w:val="ru-RU"/>
        </w:rPr>
        <w:t>исходя из которых определен</w:t>
      </w:r>
      <w:proofErr w:type="gramEnd"/>
      <w:r w:rsidRPr="00506092">
        <w:rPr>
          <w:rFonts w:ascii="Times New Roman" w:hAnsi="Times New Roman" w:cs="Times New Roman"/>
          <w:color w:val="000000" w:themeColor="text1"/>
          <w:sz w:val="28"/>
          <w:szCs w:val="28"/>
          <w:lang w:val="ru-RU"/>
        </w:rPr>
        <w:t xml:space="preserve"> размер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9575F1" w:rsidRDefault="009575F1" w:rsidP="009575F1">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2.15. Размер пенсии за выслугу лет не может быть ниже:</w:t>
      </w:r>
    </w:p>
    <w:p w:rsidR="009575F1" w:rsidRDefault="009575F1" w:rsidP="009575F1">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а) 1000 рублей – при наличии у муниципальных служащих стажа муниципальной службы менее 20 лет;</w:t>
      </w:r>
    </w:p>
    <w:p w:rsidR="009575F1" w:rsidRDefault="009575F1" w:rsidP="009575F1">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б) 2000 рублей</w:t>
      </w:r>
      <w:r w:rsidRPr="00287AF8">
        <w:rPr>
          <w:rFonts w:ascii="Times New Roman" w:hAnsi="Times New Roman"/>
          <w:color w:val="000000"/>
          <w:sz w:val="28"/>
          <w:szCs w:val="28"/>
        </w:rPr>
        <w:t xml:space="preserve"> </w:t>
      </w:r>
      <w:r>
        <w:rPr>
          <w:rFonts w:ascii="Times New Roman" w:hAnsi="Times New Roman"/>
          <w:color w:val="000000"/>
          <w:sz w:val="28"/>
          <w:szCs w:val="28"/>
        </w:rPr>
        <w:t>– при наличии у муниципальных служащих стажа муниципальной службы от 20 лет до 30 лет;</w:t>
      </w:r>
    </w:p>
    <w:p w:rsidR="00C76F4E" w:rsidRDefault="009575F1" w:rsidP="009575F1">
      <w:pPr>
        <w:pStyle w:val="PreformattedText"/>
        <w:ind w:firstLine="709"/>
        <w:rPr>
          <w:rFonts w:ascii="Times New Roman" w:hAnsi="Times New Roman"/>
          <w:color w:val="000000"/>
          <w:sz w:val="28"/>
          <w:szCs w:val="28"/>
          <w:lang w:val="ru-RU"/>
        </w:rPr>
      </w:pPr>
      <w:r w:rsidRPr="009575F1">
        <w:rPr>
          <w:rFonts w:ascii="Times New Roman" w:hAnsi="Times New Roman"/>
          <w:color w:val="000000"/>
          <w:sz w:val="28"/>
          <w:szCs w:val="28"/>
          <w:lang w:val="ru-RU"/>
        </w:rPr>
        <w:t>в) 3000 рублей – при наличии у муниципальных служащих стажа муниципальной службы 30 и более лет</w:t>
      </w:r>
      <w:r>
        <w:rPr>
          <w:rFonts w:ascii="Times New Roman" w:hAnsi="Times New Roman"/>
          <w:color w:val="000000"/>
          <w:sz w:val="28"/>
          <w:szCs w:val="28"/>
          <w:lang w:val="ru-RU"/>
        </w:rPr>
        <w:t>.</w:t>
      </w:r>
    </w:p>
    <w:p w:rsidR="009575F1" w:rsidRPr="009575F1" w:rsidRDefault="009575F1" w:rsidP="009575F1">
      <w:pPr>
        <w:pStyle w:val="PreformattedText"/>
        <w:ind w:firstLine="709"/>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jc w:val="center"/>
        <w:rPr>
          <w:rFonts w:ascii="Times New Roman" w:eastAsia="Times New Roman" w:hAnsi="Times New Roman" w:cs="Times New Roman"/>
          <w:b/>
          <w:bCs/>
          <w:iCs/>
          <w:sz w:val="28"/>
          <w:szCs w:val="28"/>
          <w:lang w:val="ru-RU" w:eastAsia="ru-RU" w:bidi="ar-SA"/>
        </w:rPr>
      </w:pPr>
      <w:r w:rsidRPr="00506092">
        <w:rPr>
          <w:rFonts w:ascii="Times New Roman" w:eastAsia="Times New Roman" w:hAnsi="Times New Roman" w:cs="Times New Roman"/>
          <w:b/>
          <w:bCs/>
          <w:iCs/>
          <w:sz w:val="28"/>
          <w:szCs w:val="28"/>
          <w:lang w:val="ru-RU" w:eastAsia="ru-RU" w:bidi="ar-SA"/>
        </w:rPr>
        <w:t>3. ПОРЯДОК НАЗНАЧЕНИЯ И ВЫПЛАТЫ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3.1. Заявление о назначении пенсии за выслугу лет подается в администрацию </w:t>
      </w:r>
      <w:proofErr w:type="spellStart"/>
      <w:r w:rsidR="00D255DB">
        <w:rPr>
          <w:rFonts w:ascii="Times New Roman" w:hAnsi="Times New Roman" w:cs="Times New Roman"/>
          <w:color w:val="000000" w:themeColor="text1"/>
          <w:sz w:val="28"/>
          <w:szCs w:val="28"/>
          <w:lang w:val="ru-RU"/>
        </w:rPr>
        <w:t>Покатеевского</w:t>
      </w:r>
      <w:proofErr w:type="spellEnd"/>
      <w:r w:rsidR="00D255DB">
        <w:rPr>
          <w:rFonts w:ascii="Times New Roman" w:hAnsi="Times New Roman" w:cs="Times New Roman"/>
          <w:color w:val="000000" w:themeColor="text1"/>
          <w:sz w:val="28"/>
          <w:szCs w:val="28"/>
          <w:lang w:val="ru-RU"/>
        </w:rPr>
        <w:t xml:space="preserve"> </w:t>
      </w:r>
      <w:r w:rsidRPr="00506092">
        <w:rPr>
          <w:rFonts w:ascii="Times New Roman" w:hAnsi="Times New Roman" w:cs="Times New Roman"/>
          <w:color w:val="000000" w:themeColor="text1"/>
          <w:sz w:val="28"/>
          <w:szCs w:val="28"/>
          <w:lang w:val="ru-RU"/>
        </w:rPr>
        <w:t>сельсовета (далее — уполномоченный орган).</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3.2. 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3.3. После регистрации заявления Уполномоченный орган в порядке межведомственного информационного взаимодействия в соответствии с Федеральным законом </w:t>
      </w:r>
      <w:hyperlink r:id="rId12" w:tooltip="от 27.07.2010 № 210-ФЗ" w:history="1">
        <w:r w:rsidRPr="00506092">
          <w:rPr>
            <w:rStyle w:val="a3"/>
            <w:rFonts w:ascii="Times New Roman" w:hAnsi="Times New Roman" w:cs="Times New Roman"/>
            <w:sz w:val="28"/>
            <w:szCs w:val="28"/>
            <w:lang w:val="ru-RU"/>
          </w:rPr>
          <w:t>от 27.07.2010 № 210-ФЗ</w:t>
        </w:r>
      </w:hyperlink>
      <w:r w:rsidRPr="00506092">
        <w:rPr>
          <w:rFonts w:ascii="Times New Roman" w:hAnsi="Times New Roman" w:cs="Times New Roman"/>
          <w:color w:val="000000" w:themeColor="text1"/>
          <w:sz w:val="28"/>
          <w:szCs w:val="28"/>
          <w:lang w:val="ru-RU"/>
        </w:rPr>
        <w:t xml:space="preserve">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а) копии трудовой книжки (при наличии) заявителя и (или) сведения о трудовой деятельности, предусмотренные статьей 66.1 </w:t>
      </w:r>
      <w:hyperlink r:id="rId13" w:tooltip="Трудового кодекса Российской Федерации" w:history="1">
        <w:r w:rsidRPr="00506092">
          <w:rPr>
            <w:rStyle w:val="a3"/>
            <w:rFonts w:ascii="Times New Roman" w:hAnsi="Times New Roman" w:cs="Times New Roman"/>
            <w:sz w:val="28"/>
            <w:szCs w:val="28"/>
            <w:lang w:val="ru-RU"/>
          </w:rPr>
          <w:t xml:space="preserve">Трудового кодекса </w:t>
        </w:r>
        <w:r w:rsidRPr="00506092">
          <w:rPr>
            <w:rStyle w:val="a3"/>
            <w:rFonts w:ascii="Times New Roman" w:hAnsi="Times New Roman" w:cs="Times New Roman"/>
            <w:sz w:val="28"/>
            <w:szCs w:val="28"/>
            <w:lang w:val="ru-RU"/>
          </w:rPr>
          <w:lastRenderedPageBreak/>
          <w:t>Российской Федерации</w:t>
        </w:r>
      </w:hyperlink>
      <w:r w:rsidRPr="00506092">
        <w:rPr>
          <w:rFonts w:ascii="Times New Roman" w:hAnsi="Times New Roman" w:cs="Times New Roman"/>
          <w:color w:val="000000" w:themeColor="text1"/>
          <w:sz w:val="28"/>
          <w:szCs w:val="28"/>
          <w:lang w:val="ru-RU"/>
        </w:rPr>
        <w:t>;</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б) заверенную копию муниципального правового акта</w:t>
      </w:r>
      <w:proofErr w:type="gramStart"/>
      <w:r w:rsidRPr="00506092">
        <w:rPr>
          <w:rFonts w:ascii="Times New Roman" w:hAnsi="Times New Roman" w:cs="Times New Roman"/>
          <w:color w:val="000000" w:themeColor="text1"/>
          <w:sz w:val="28"/>
          <w:szCs w:val="28"/>
          <w:lang w:val="ru-RU"/>
        </w:rPr>
        <w:t>.</w:t>
      </w:r>
      <w:proofErr w:type="gramEnd"/>
      <w:r w:rsidRPr="00506092">
        <w:rPr>
          <w:rFonts w:ascii="Times New Roman" w:hAnsi="Times New Roman" w:cs="Times New Roman"/>
          <w:color w:val="000000" w:themeColor="text1"/>
          <w:sz w:val="28"/>
          <w:szCs w:val="28"/>
          <w:lang w:val="ru-RU"/>
        </w:rPr>
        <w:t xml:space="preserve"> </w:t>
      </w:r>
      <w:proofErr w:type="gramStart"/>
      <w:r w:rsidRPr="00506092">
        <w:rPr>
          <w:rFonts w:ascii="Times New Roman" w:hAnsi="Times New Roman" w:cs="Times New Roman"/>
          <w:color w:val="000000" w:themeColor="text1"/>
          <w:sz w:val="28"/>
          <w:szCs w:val="28"/>
          <w:lang w:val="ru-RU"/>
        </w:rPr>
        <w:t>п</w:t>
      </w:r>
      <w:proofErr w:type="gramEnd"/>
      <w:r w:rsidRPr="00506092">
        <w:rPr>
          <w:rFonts w:ascii="Times New Roman" w:hAnsi="Times New Roman" w:cs="Times New Roman"/>
          <w:color w:val="000000" w:themeColor="text1"/>
          <w:sz w:val="28"/>
          <w:szCs w:val="28"/>
          <w:lang w:val="ru-RU"/>
        </w:rPr>
        <w:t>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г) 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д) справку о размере среднемесячного заработка муниципального служащего;</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ж) справку о периодах службы (работы; учитываемых для назначения пенсии за выслугу лет‚ с указанием стажа муниципальной;</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 другие документы, подтверждающие периоды, включаемые в стаж муниципальной службы;</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и) документ, подтверждающий регистрацию в системе обязательного пенсионного страхования.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3.5. Основанием для назначения пенсии за выслугу лет является муниципальный правовой акт, издаваемый уполномоченным органом (далее - Акт).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Решение об установлении пенсии за выслугу лет при наличии всех необходимых документов принимается 20 рабочих дней.</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В Акте указывается процентное отношение к среднемесячному заработку, дата, с которой устанавливается пенсия.</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Проект Акта готовится кадровой службой (специалистом, осуществляющим кадровую работу).</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3.6. Пенсия за выслугу лет устанавливается и выплачивается со дня подачи заявления, но не ранее чем со дня возникновения права на нее.</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3.7. </w:t>
      </w:r>
      <w:proofErr w:type="gramStart"/>
      <w:r w:rsidRPr="00506092">
        <w:rPr>
          <w:rFonts w:ascii="Times New Roman" w:hAnsi="Times New Roman" w:cs="Times New Roman"/>
          <w:color w:val="000000" w:themeColor="text1"/>
          <w:sz w:val="28"/>
          <w:szCs w:val="28"/>
          <w:lang w:val="ru-RU"/>
        </w:rPr>
        <w:t xml:space="preserve">Лицам, имеющим стаж, дающий право на установление пенсии за выслугу лет, и уволенным в связи с ликвидацией, органа местного </w:t>
      </w:r>
      <w:r w:rsidRPr="00506092">
        <w:rPr>
          <w:rFonts w:ascii="Times New Roman" w:hAnsi="Times New Roman" w:cs="Times New Roman"/>
          <w:color w:val="000000" w:themeColor="text1"/>
          <w:sz w:val="28"/>
          <w:szCs w:val="28"/>
          <w:lang w:val="ru-RU"/>
        </w:rPr>
        <w:lastRenderedPageBreak/>
        <w:t>самоуправления, избирательной комиссии (его структурного подразделения) либо в связи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3.8. Выплата пенсии за выслугу лет производится до 25 числа месяца, следующего за </w:t>
      </w:r>
      <w:proofErr w:type="gramStart"/>
      <w:r w:rsidRPr="00506092">
        <w:rPr>
          <w:rFonts w:ascii="Times New Roman" w:hAnsi="Times New Roman" w:cs="Times New Roman"/>
          <w:color w:val="000000" w:themeColor="text1"/>
          <w:sz w:val="28"/>
          <w:szCs w:val="28"/>
          <w:lang w:val="ru-RU"/>
        </w:rPr>
        <w:t>расчетным</w:t>
      </w:r>
      <w:proofErr w:type="gramEnd"/>
      <w:r w:rsidRPr="00506092">
        <w:rPr>
          <w:rFonts w:ascii="Times New Roman" w:hAnsi="Times New Roman" w:cs="Times New Roman"/>
          <w:color w:val="000000" w:themeColor="text1"/>
          <w:sz w:val="28"/>
          <w:szCs w:val="28"/>
          <w:lang w:val="ru-RU"/>
        </w:rPr>
        <w:t>, на счет, открытый в российской кредитной организации, указанный в заявлении получателя пенсии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3.9. </w:t>
      </w:r>
      <w:proofErr w:type="gramStart"/>
      <w:r w:rsidRPr="00506092">
        <w:rPr>
          <w:rFonts w:ascii="Times New Roman" w:hAnsi="Times New Roman" w:cs="Times New Roman"/>
          <w:color w:val="000000" w:themeColor="text1"/>
          <w:sz w:val="28"/>
          <w:szCs w:val="28"/>
          <w:lang w:val="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506092">
        <w:rPr>
          <w:rFonts w:ascii="Times New Roman" w:hAnsi="Times New Roman" w:cs="Times New Roman"/>
          <w:color w:val="000000" w:themeColor="text1"/>
          <w:sz w:val="28"/>
          <w:szCs w:val="28"/>
          <w:lang w:val="ru-RU"/>
        </w:rPr>
        <w:t xml:space="preserve"> </w:t>
      </w:r>
      <w:proofErr w:type="gramStart"/>
      <w:r w:rsidRPr="00506092">
        <w:rPr>
          <w:rFonts w:ascii="Times New Roman" w:hAnsi="Times New Roman" w:cs="Times New Roman"/>
          <w:color w:val="000000" w:themeColor="text1"/>
          <w:sz w:val="28"/>
          <w:szCs w:val="28"/>
          <w:lang w:val="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76F4E" w:rsidRPr="00506092" w:rsidRDefault="00C76F4E" w:rsidP="00C76F4E">
      <w:pPr>
        <w:pStyle w:val="PreformattedText"/>
        <w:ind w:firstLine="709"/>
        <w:rPr>
          <w:rFonts w:ascii="Times New Roman" w:hAnsi="Times New Roman" w:cs="Times New Roman"/>
          <w:color w:val="000000" w:themeColor="text1"/>
          <w:sz w:val="28"/>
          <w:szCs w:val="28"/>
          <w:lang w:val="ru-RU"/>
        </w:rPr>
      </w:pPr>
      <w:r w:rsidRPr="00506092">
        <w:rPr>
          <w:rFonts w:ascii="Times New Roman" w:hAnsi="Times New Roman" w:cs="Times New Roman"/>
          <w:color w:val="000000" w:themeColor="text1"/>
          <w:sz w:val="28"/>
          <w:szCs w:val="28"/>
          <w:lang w:val="ru-RU"/>
        </w:rPr>
        <w:t xml:space="preserve">Лицо, получающее пенсию за выслугу лет, обязано в течение 5 рабочих дней </w:t>
      </w:r>
      <w:proofErr w:type="gramStart"/>
      <w:r w:rsidRPr="00506092">
        <w:rPr>
          <w:rFonts w:ascii="Times New Roman" w:hAnsi="Times New Roman" w:cs="Times New Roman"/>
          <w:color w:val="000000" w:themeColor="text1"/>
          <w:sz w:val="28"/>
          <w:szCs w:val="28"/>
          <w:lang w:val="ru-RU"/>
        </w:rPr>
        <w:t>с даты наступления</w:t>
      </w:r>
      <w:proofErr w:type="gramEnd"/>
      <w:r w:rsidRPr="00506092">
        <w:rPr>
          <w:rFonts w:ascii="Times New Roman" w:hAnsi="Times New Roman" w:cs="Times New Roman"/>
          <w:color w:val="000000" w:themeColor="text1"/>
          <w:sz w:val="28"/>
          <w:szCs w:val="28"/>
          <w:lang w:val="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2D069B" w:rsidRPr="00F20250" w:rsidRDefault="002D069B" w:rsidP="002D069B">
      <w:pPr>
        <w:widowControl w:val="0"/>
        <w:tabs>
          <w:tab w:val="left" w:pos="342"/>
        </w:tabs>
        <w:ind w:firstLine="709"/>
        <w:rPr>
          <w:rFonts w:ascii="Times New Roman" w:hAnsi="Times New Roman"/>
          <w:color w:val="000000"/>
          <w:sz w:val="28"/>
          <w:szCs w:val="28"/>
        </w:rPr>
      </w:pPr>
      <w:r>
        <w:rPr>
          <w:rFonts w:ascii="Times New Roman" w:hAnsi="Times New Roman"/>
          <w:color w:val="000000"/>
          <w:sz w:val="28"/>
          <w:szCs w:val="28"/>
        </w:rPr>
        <w:t>4</w:t>
      </w:r>
      <w:r w:rsidRPr="00F20250">
        <w:rPr>
          <w:rFonts w:ascii="Times New Roman" w:hAnsi="Times New Roman"/>
          <w:color w:val="000000"/>
          <w:sz w:val="28"/>
          <w:szCs w:val="28"/>
        </w:rPr>
        <w:t xml:space="preserve">. </w:t>
      </w:r>
      <w:proofErr w:type="gramStart"/>
      <w:r w:rsidRPr="00F20250">
        <w:rPr>
          <w:rFonts w:ascii="Times New Roman" w:hAnsi="Times New Roman"/>
          <w:color w:val="000000"/>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w:t>
      </w:r>
      <w:proofErr w:type="gramEnd"/>
      <w:r w:rsidRPr="00F20250">
        <w:rPr>
          <w:rFonts w:ascii="Times New Roman" w:hAnsi="Times New Roman"/>
          <w:color w:val="000000"/>
          <w:sz w:val="28"/>
          <w:szCs w:val="28"/>
        </w:rPr>
        <w:t xml:space="preserve">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w:t>
      </w:r>
      <w:r w:rsidRPr="00F20250">
        <w:rPr>
          <w:rFonts w:ascii="Times New Roman" w:hAnsi="Times New Roman"/>
          <w:color w:val="000000"/>
          <w:sz w:val="28"/>
          <w:szCs w:val="28"/>
        </w:rPr>
        <w:lastRenderedPageBreak/>
        <w:t>двукратного месячного денежного содержания по должности муниципальной службы, замещавшейся на день увольнения.</w:t>
      </w:r>
    </w:p>
    <w:p w:rsidR="002D069B" w:rsidRPr="00F20250" w:rsidRDefault="002D069B" w:rsidP="002D069B">
      <w:pPr>
        <w:widowControl w:val="0"/>
        <w:tabs>
          <w:tab w:val="left" w:pos="342"/>
        </w:tabs>
        <w:ind w:firstLine="709"/>
        <w:rPr>
          <w:rFonts w:ascii="Times New Roman" w:hAnsi="Times New Roman"/>
          <w:color w:val="000000"/>
          <w:sz w:val="28"/>
          <w:szCs w:val="28"/>
        </w:rPr>
      </w:pPr>
      <w:r w:rsidRPr="00F20250">
        <w:rPr>
          <w:rFonts w:ascii="Times New Roman" w:hAnsi="Times New Roman"/>
          <w:color w:val="000000"/>
          <w:sz w:val="28"/>
          <w:szCs w:val="28"/>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F20250">
        <w:rPr>
          <w:rFonts w:ascii="Times New Roman" w:hAnsi="Times New Roman"/>
          <w:color w:val="000000"/>
          <w:sz w:val="28"/>
          <w:szCs w:val="28"/>
        </w:rPr>
        <w:t>12 полных месяцев</w:t>
      </w:r>
      <w:proofErr w:type="gramEnd"/>
      <w:r w:rsidRPr="00F20250">
        <w:rPr>
          <w:rFonts w:ascii="Times New Roman" w:hAnsi="Times New Roman"/>
          <w:color w:val="000000"/>
          <w:sz w:val="28"/>
          <w:szCs w:val="28"/>
        </w:rPr>
        <w:t>.</w:t>
      </w:r>
    </w:p>
    <w:p w:rsidR="002D069B" w:rsidRPr="00F20250" w:rsidRDefault="002D069B" w:rsidP="002D069B">
      <w:pPr>
        <w:widowControl w:val="0"/>
        <w:tabs>
          <w:tab w:val="left" w:pos="342"/>
        </w:tabs>
        <w:ind w:firstLine="709"/>
        <w:rPr>
          <w:rFonts w:ascii="Times New Roman" w:hAnsi="Times New Roman"/>
          <w:color w:val="000000"/>
          <w:sz w:val="28"/>
          <w:szCs w:val="28"/>
        </w:rPr>
      </w:pPr>
      <w:r w:rsidRPr="00F20250">
        <w:rPr>
          <w:rFonts w:ascii="Times New Roman" w:hAnsi="Times New Roman"/>
          <w:color w:val="000000"/>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F20250">
        <w:rPr>
          <w:rFonts w:ascii="Times New Roman" w:hAnsi="Times New Roman"/>
          <w:color w:val="000000"/>
          <w:sz w:val="28"/>
          <w:szCs w:val="28"/>
        </w:rPr>
        <w:t>сведениями</w:t>
      </w:r>
      <w:proofErr w:type="gramEnd"/>
      <w:r w:rsidRPr="00F20250">
        <w:rPr>
          <w:rFonts w:ascii="Times New Roman" w:hAnsi="Times New Roman"/>
          <w:color w:val="000000"/>
          <w:sz w:val="28"/>
          <w:szCs w:val="28"/>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F20250">
        <w:rPr>
          <w:rFonts w:ascii="Times New Roman" w:hAnsi="Times New Roman"/>
          <w:color w:val="000000"/>
          <w:sz w:val="28"/>
          <w:szCs w:val="28"/>
        </w:rPr>
        <w:t>и</w:t>
      </w:r>
      <w:proofErr w:type="gramEnd"/>
      <w:r w:rsidRPr="00F20250">
        <w:rPr>
          <w:rFonts w:ascii="Times New Roman" w:hAnsi="Times New Roman"/>
          <w:color w:val="000000"/>
          <w:sz w:val="28"/>
          <w:szCs w:val="28"/>
        </w:rPr>
        <w:t xml:space="preserve">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D069B" w:rsidRPr="002D069B" w:rsidRDefault="002D069B" w:rsidP="002D069B">
      <w:pPr>
        <w:widowControl w:val="0"/>
        <w:tabs>
          <w:tab w:val="left" w:pos="342"/>
        </w:tabs>
        <w:ind w:firstLine="709"/>
        <w:rPr>
          <w:rFonts w:ascii="Times New Roman" w:hAnsi="Times New Roman"/>
          <w:color w:val="000000"/>
          <w:sz w:val="28"/>
          <w:szCs w:val="28"/>
        </w:rPr>
      </w:pPr>
      <w:r w:rsidRPr="00F20250">
        <w:rPr>
          <w:rFonts w:ascii="Times New Roman" w:hAnsi="Times New Roman"/>
          <w:color w:val="000000"/>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F20250">
        <w:rPr>
          <w:rFonts w:ascii="Times New Roman" w:hAnsi="Times New Roman"/>
          <w:color w:val="000000"/>
          <w:sz w:val="28"/>
          <w:szCs w:val="28"/>
        </w:rPr>
        <w:t>.</w:t>
      </w:r>
      <w:r>
        <w:rPr>
          <w:rFonts w:ascii="Times New Roman" w:hAnsi="Times New Roman"/>
          <w:color w:val="000000"/>
          <w:sz w:val="28"/>
          <w:szCs w:val="28"/>
        </w:rPr>
        <w:t>»</w:t>
      </w:r>
      <w:proofErr w:type="gramEnd"/>
    </w:p>
    <w:p w:rsidR="00534EB1" w:rsidRPr="00506092" w:rsidRDefault="00534EB1" w:rsidP="00045968">
      <w:pPr>
        <w:rPr>
          <w:rFonts w:ascii="Times New Roman" w:hAnsi="Times New Roman"/>
          <w:sz w:val="28"/>
          <w:szCs w:val="28"/>
        </w:rPr>
      </w:pPr>
    </w:p>
    <w:p w:rsidR="00571ACE" w:rsidRPr="00506092" w:rsidRDefault="00571ACE" w:rsidP="00045968">
      <w:pPr>
        <w:rPr>
          <w:rFonts w:ascii="Times New Roman" w:hAnsi="Times New Roman"/>
          <w:sz w:val="28"/>
          <w:szCs w:val="28"/>
        </w:rPr>
      </w:pPr>
    </w:p>
    <w:p w:rsidR="00571ACE" w:rsidRPr="00506092" w:rsidRDefault="00571ACE" w:rsidP="00045968">
      <w:pPr>
        <w:rPr>
          <w:rFonts w:ascii="Times New Roman" w:hAnsi="Times New Roman"/>
          <w:sz w:val="28"/>
          <w:szCs w:val="28"/>
        </w:rPr>
      </w:pPr>
    </w:p>
    <w:p w:rsidR="00571ACE" w:rsidRPr="00506092" w:rsidRDefault="00571ACE" w:rsidP="00045968">
      <w:pPr>
        <w:rPr>
          <w:rFonts w:ascii="Times New Roman" w:hAnsi="Times New Roman"/>
          <w:sz w:val="28"/>
          <w:szCs w:val="28"/>
        </w:rPr>
      </w:pPr>
    </w:p>
    <w:sectPr w:rsidR="00571ACE" w:rsidRPr="00506092" w:rsidSect="006B2302">
      <w:pgSz w:w="11905" w:h="16838"/>
      <w:pgMar w:top="1134" w:right="850" w:bottom="1134" w:left="1701" w:header="709" w:footer="70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4E"/>
    <w:rsid w:val="00022BBD"/>
    <w:rsid w:val="00045968"/>
    <w:rsid w:val="001961C3"/>
    <w:rsid w:val="00287AF8"/>
    <w:rsid w:val="002D069B"/>
    <w:rsid w:val="003A489B"/>
    <w:rsid w:val="003E54F7"/>
    <w:rsid w:val="00506092"/>
    <w:rsid w:val="00534EB1"/>
    <w:rsid w:val="00571ACE"/>
    <w:rsid w:val="00696624"/>
    <w:rsid w:val="008033DF"/>
    <w:rsid w:val="009204C1"/>
    <w:rsid w:val="009575F1"/>
    <w:rsid w:val="00985841"/>
    <w:rsid w:val="00A821EF"/>
    <w:rsid w:val="00B67876"/>
    <w:rsid w:val="00C76F4E"/>
    <w:rsid w:val="00D255DB"/>
    <w:rsid w:val="00E94408"/>
    <w:rsid w:val="00F20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6F4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F4E"/>
    <w:rPr>
      <w:color w:val="0000FF"/>
      <w:u w:val="none"/>
    </w:rPr>
  </w:style>
  <w:style w:type="paragraph" w:customStyle="1" w:styleId="PreformattedText">
    <w:name w:val="Preformatted Text"/>
    <w:basedOn w:val="a"/>
    <w:qFormat/>
    <w:rsid w:val="00C76F4E"/>
    <w:pPr>
      <w:widowControl w:val="0"/>
    </w:pPr>
    <w:rPr>
      <w:rFonts w:ascii="Liberation Mono" w:eastAsia="Liberation Mono" w:hAnsi="Liberation Mono" w:cs="Liberation Mono"/>
      <w:sz w:val="20"/>
      <w:szCs w:val="20"/>
      <w:lang w:val="en-US" w:eastAsia="zh-CN" w:bidi="hi-IN"/>
    </w:rPr>
  </w:style>
  <w:style w:type="paragraph" w:styleId="a4">
    <w:name w:val="No Spacing"/>
    <w:uiPriority w:val="1"/>
    <w:qFormat/>
    <w:rsid w:val="00C76F4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96624"/>
    <w:rPr>
      <w:rFonts w:ascii="Segoe UI" w:hAnsi="Segoe UI" w:cs="Segoe UI"/>
      <w:sz w:val="18"/>
      <w:szCs w:val="18"/>
    </w:rPr>
  </w:style>
  <w:style w:type="character" w:customStyle="1" w:styleId="a6">
    <w:name w:val="Текст выноски Знак"/>
    <w:basedOn w:val="a0"/>
    <w:link w:val="a5"/>
    <w:uiPriority w:val="99"/>
    <w:semiHidden/>
    <w:rsid w:val="0069662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6F4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F4E"/>
    <w:rPr>
      <w:color w:val="0000FF"/>
      <w:u w:val="none"/>
    </w:rPr>
  </w:style>
  <w:style w:type="paragraph" w:customStyle="1" w:styleId="PreformattedText">
    <w:name w:val="Preformatted Text"/>
    <w:basedOn w:val="a"/>
    <w:qFormat/>
    <w:rsid w:val="00C76F4E"/>
    <w:pPr>
      <w:widowControl w:val="0"/>
    </w:pPr>
    <w:rPr>
      <w:rFonts w:ascii="Liberation Mono" w:eastAsia="Liberation Mono" w:hAnsi="Liberation Mono" w:cs="Liberation Mono"/>
      <w:sz w:val="20"/>
      <w:szCs w:val="20"/>
      <w:lang w:val="en-US" w:eastAsia="zh-CN" w:bidi="hi-IN"/>
    </w:rPr>
  </w:style>
  <w:style w:type="paragraph" w:styleId="a4">
    <w:name w:val="No Spacing"/>
    <w:uiPriority w:val="1"/>
    <w:qFormat/>
    <w:rsid w:val="00C76F4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96624"/>
    <w:rPr>
      <w:rFonts w:ascii="Segoe UI" w:hAnsi="Segoe UI" w:cs="Segoe UI"/>
      <w:sz w:val="18"/>
      <w:szCs w:val="18"/>
    </w:rPr>
  </w:style>
  <w:style w:type="character" w:customStyle="1" w:styleId="a6">
    <w:name w:val="Текст выноски Знак"/>
    <w:basedOn w:val="a0"/>
    <w:link w:val="a5"/>
    <w:uiPriority w:val="99"/>
    <w:semiHidden/>
    <w:rsid w:val="006966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0327">
      <w:bodyDiv w:val="1"/>
      <w:marLeft w:val="0"/>
      <w:marRight w:val="0"/>
      <w:marTop w:val="0"/>
      <w:marBottom w:val="0"/>
      <w:divBdr>
        <w:top w:val="none" w:sz="0" w:space="0" w:color="auto"/>
        <w:left w:val="none" w:sz="0" w:space="0" w:color="auto"/>
        <w:bottom w:val="none" w:sz="0" w:space="0" w:color="auto"/>
        <w:right w:val="none" w:sz="0" w:space="0" w:color="auto"/>
      </w:divBdr>
    </w:div>
    <w:div w:id="7201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e262a5de-c87f-42b7-a120-7dcf949d8830.html" TargetMode="External"/><Relationship Id="rId13" Type="http://schemas.openxmlformats.org/officeDocument/2006/relationships/hyperlink" Target="http://nla-service.minjust.ru:8080/rnla-links/ws/content/act/b11798ff-43b9-49db-b06c-4223f9d555e2.html" TargetMode="External"/><Relationship Id="rId3" Type="http://schemas.openxmlformats.org/officeDocument/2006/relationships/settings" Target="settings.xml"/><Relationship Id="rId7" Type="http://schemas.openxmlformats.org/officeDocument/2006/relationships/hyperlink" Target="http://nla-service.minjust.ru:8080/rnla-links/ws/content/act/60e08dd3-a113-4c2c-bf2a-d7cdcd7938de.html" TargetMode="External"/><Relationship Id="rId12" Type="http://schemas.openxmlformats.org/officeDocument/2006/relationships/hyperlink" Target="http://nla-service.minjust.ru:8080/rnla-links/ws/content/act/bba0bfb1-06c7-4e50-a8d3-fe1045784bf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minjust.ru:8080/rnla-links/ws/content/act/60e08dd3-a113-4c2c-bf2a-d7cdcd7938de.html" TargetMode="External"/><Relationship Id="rId11" Type="http://schemas.openxmlformats.org/officeDocument/2006/relationships/hyperlink" Target="http://nla-service.minjust.ru:8080/rnla-links/ws/content/act/7e262b68-ab55-4e39-9d60-eb7fd89c52c8.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nla-service.minjust.ru:8080/rnla-links/ws/content/act/60e08dd3-a113-4c2c-bf2a-d7cdcd7938de.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7e262b68-ab55-4e39-9d60-eb7fd89c52c8.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3449</Words>
  <Characters>19662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Ксенз Татьяна Сергеевна</dc:creator>
  <cp:lastModifiedBy>User</cp:lastModifiedBy>
  <cp:revision>16</cp:revision>
  <cp:lastPrinted>2024-11-05T06:21:00Z</cp:lastPrinted>
  <dcterms:created xsi:type="dcterms:W3CDTF">2021-10-26T00:48:00Z</dcterms:created>
  <dcterms:modified xsi:type="dcterms:W3CDTF">2024-11-05T06:26:00Z</dcterms:modified>
</cp:coreProperties>
</file>